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8" w:rsidRPr="008B6994" w:rsidRDefault="00BF3029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</w:t>
      </w:r>
      <w:r w:rsidR="00EE5C4B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Discrimination against migrants and refugees</w:t>
      </w:r>
      <w:r w:rsidR="00DF3652">
        <w:rPr>
          <w:rFonts w:ascii="Arial" w:hAnsi="Arial" w:cs="Arial"/>
          <w:b/>
          <w:sz w:val="36"/>
          <w:szCs w:val="36"/>
        </w:rPr>
        <w:t xml:space="preserve"> </w:t>
      </w:r>
    </w:p>
    <w:p w:rsidR="00BC20B1" w:rsidRDefault="00BC20B1" w:rsidP="00C9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BC20B1">
        <w:rPr>
          <w:rFonts w:ascii="Arial" w:hAnsi="Arial" w:cs="Arial"/>
          <w:sz w:val="28"/>
          <w:szCs w:val="28"/>
        </w:rPr>
        <w:t xml:space="preserve">This is a plain English summary of </w:t>
      </w:r>
      <w:r w:rsidR="006B4B1D">
        <w:rPr>
          <w:rFonts w:ascii="Arial" w:hAnsi="Arial" w:cs="Arial"/>
          <w:sz w:val="28"/>
          <w:szCs w:val="28"/>
        </w:rPr>
        <w:t>Australia’s 2019 C</w:t>
      </w:r>
      <w:r w:rsidRPr="00BC20B1">
        <w:rPr>
          <w:rFonts w:ascii="Arial" w:hAnsi="Arial" w:cs="Arial"/>
          <w:sz w:val="28"/>
          <w:szCs w:val="28"/>
        </w:rPr>
        <w:t>RPD Factsheet</w:t>
      </w:r>
      <w:r w:rsidR="006B4B1D">
        <w:rPr>
          <w:rFonts w:ascii="Arial" w:hAnsi="Arial" w:cs="Arial"/>
          <w:sz w:val="28"/>
          <w:szCs w:val="28"/>
        </w:rPr>
        <w:t xml:space="preserve"> </w:t>
      </w:r>
      <w:r w:rsidR="00BF3029">
        <w:rPr>
          <w:rFonts w:ascii="Arial" w:hAnsi="Arial" w:cs="Arial"/>
          <w:sz w:val="28"/>
          <w:szCs w:val="28"/>
        </w:rPr>
        <w:t>7</w:t>
      </w:r>
    </w:p>
    <w:p w:rsidR="00BC20B1" w:rsidRPr="00BC20B1" w:rsidRDefault="00BC20B1" w:rsidP="00BC20B1">
      <w:pPr>
        <w:spacing w:line="360" w:lineRule="auto"/>
        <w:rPr>
          <w:rFonts w:ascii="Arial" w:hAnsi="Arial" w:cs="Arial"/>
          <w:sz w:val="28"/>
          <w:szCs w:val="28"/>
        </w:rPr>
      </w:pPr>
    </w:p>
    <w:p w:rsidR="00BC20B1" w:rsidRPr="00BC20B1" w:rsidRDefault="00BF3029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Current laws</w:t>
      </w:r>
    </w:p>
    <w:p w:rsidR="00DF3652" w:rsidRDefault="00BF3029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Australia’s current laws discriminate against migrants and refugees with disability and do not align with the CRPD.</w:t>
      </w:r>
    </w:p>
    <w:p w:rsidR="00BF3029" w:rsidRDefault="00BF3029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with disability and their families often have their visa application to live in Australia denied.</w:t>
      </w:r>
    </w:p>
    <w:p w:rsidR="00BF3029" w:rsidRDefault="00BF3029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because they do not meet the strict health rules.</w:t>
      </w:r>
    </w:p>
    <w:p w:rsidR="00BF3029" w:rsidRDefault="00BF3029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rules say people must not have a disease or condition</w:t>
      </w:r>
      <w:r w:rsidR="00FF128C">
        <w:rPr>
          <w:rFonts w:ascii="Arial" w:hAnsi="Arial" w:cs="Arial"/>
          <w:sz w:val="28"/>
          <w:szCs w:val="28"/>
        </w:rPr>
        <w:t xml:space="preserve"> which would cost Australia a lot of money or put Australian’s at risk.</w:t>
      </w:r>
    </w:p>
    <w:p w:rsidR="00FF128C" w:rsidRDefault="00FF128C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no mention of how people with disability and families contribute to society.</w:t>
      </w:r>
    </w:p>
    <w:p w:rsidR="0088548F" w:rsidRDefault="0088548F" w:rsidP="00E54C62">
      <w:pPr>
        <w:spacing w:line="360" w:lineRule="auto"/>
        <w:rPr>
          <w:rFonts w:ascii="Arial" w:hAnsi="Arial" w:cs="Arial"/>
          <w:sz w:val="28"/>
          <w:szCs w:val="28"/>
        </w:rPr>
      </w:pPr>
    </w:p>
    <w:p w:rsidR="0088548F" w:rsidRPr="0088548F" w:rsidRDefault="00FF128C" w:rsidP="00E54C6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Comments</w:t>
      </w:r>
    </w:p>
    <w:p w:rsidR="00FF128C" w:rsidRDefault="00FF128C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Australia’s Joint Standing Committee on Migration did an inquiry in 2010. They said he health rules discriminate against people with disability.</w:t>
      </w:r>
    </w:p>
    <w:p w:rsidR="00FF128C" w:rsidRDefault="00FF128C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UN Special Rapporteur on the human rights of migrants has also noted the health rules are discrimination.</w:t>
      </w:r>
    </w:p>
    <w:p w:rsidR="00FF128C" w:rsidRDefault="00FF128C" w:rsidP="00E54C6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2013 the CRPD Committee recommended Australia withdraw its interpretive declaration to CRPD Article 18, this has not </w:t>
      </w:r>
      <w:r w:rsidR="00CD27E3">
        <w:rPr>
          <w:rFonts w:ascii="Arial" w:hAnsi="Arial" w:cs="Arial"/>
          <w:sz w:val="28"/>
          <w:szCs w:val="28"/>
        </w:rPr>
        <w:t>happened</w:t>
      </w:r>
      <w:r>
        <w:rPr>
          <w:rFonts w:ascii="Arial" w:hAnsi="Arial" w:cs="Arial"/>
          <w:sz w:val="28"/>
          <w:szCs w:val="28"/>
        </w:rPr>
        <w:t>.</w:t>
      </w:r>
    </w:p>
    <w:p w:rsidR="00E54C62" w:rsidRDefault="00E54C62" w:rsidP="00E54C62">
      <w:pPr>
        <w:spacing w:line="360" w:lineRule="auto"/>
        <w:rPr>
          <w:rFonts w:ascii="Arial" w:hAnsi="Arial" w:cs="Arial"/>
          <w:sz w:val="28"/>
          <w:szCs w:val="28"/>
        </w:rPr>
      </w:pPr>
    </w:p>
    <w:p w:rsidR="00370E68" w:rsidRDefault="00370E68" w:rsidP="000A425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D51CC" w:rsidRPr="000D51CC" w:rsidRDefault="00FF128C" w:rsidP="000A425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Other issues</w:t>
      </w:r>
    </w:p>
    <w:p w:rsidR="0088548F" w:rsidRDefault="00FF128C" w:rsidP="000A425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Asylum seekers and people with disability on non-permanent visas are not able to access the National Disability Insurance Scheme (NDIS)</w:t>
      </w:r>
      <w:r w:rsidR="00370E68">
        <w:rPr>
          <w:rFonts w:ascii="Arial" w:hAnsi="Arial" w:cs="Arial"/>
          <w:sz w:val="28"/>
          <w:szCs w:val="28"/>
        </w:rPr>
        <w:t>.</w:t>
      </w:r>
      <w:r w:rsidR="000A425D" w:rsidRPr="000A425D">
        <w:rPr>
          <w:rFonts w:ascii="Arial" w:hAnsi="Arial" w:cs="Arial"/>
          <w:sz w:val="28"/>
          <w:szCs w:val="28"/>
        </w:rPr>
        <w:t xml:space="preserve"> </w:t>
      </w:r>
    </w:p>
    <w:p w:rsidR="00FF128C" w:rsidRDefault="00FF128C" w:rsidP="000A425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scheme </w:t>
      </w:r>
      <w:r w:rsidR="00C25292">
        <w:rPr>
          <w:rFonts w:ascii="Arial" w:hAnsi="Arial" w:cs="Arial"/>
          <w:sz w:val="28"/>
          <w:szCs w:val="28"/>
        </w:rPr>
        <w:t>provides</w:t>
      </w:r>
      <w:r>
        <w:rPr>
          <w:rFonts w:ascii="Arial" w:hAnsi="Arial" w:cs="Arial"/>
          <w:sz w:val="28"/>
          <w:szCs w:val="28"/>
        </w:rPr>
        <w:t xml:space="preserve"> people with disability</w:t>
      </w:r>
      <w:r w:rsidR="00C25292">
        <w:rPr>
          <w:rFonts w:ascii="Arial" w:hAnsi="Arial" w:cs="Arial"/>
          <w:sz w:val="28"/>
          <w:szCs w:val="28"/>
        </w:rPr>
        <w:t xml:space="preserve"> with necessary supports to live a good life and be included in the community. </w:t>
      </w:r>
    </w:p>
    <w:p w:rsidR="00370E68" w:rsidRPr="00C25292" w:rsidRDefault="00C25292" w:rsidP="00C25292">
      <w:pPr>
        <w:spacing w:line="360" w:lineRule="auto"/>
        <w:rPr>
          <w:rFonts w:ascii="Arial" w:hAnsi="Arial" w:cs="Arial"/>
          <w:sz w:val="28"/>
          <w:szCs w:val="28"/>
        </w:rPr>
      </w:pPr>
      <w:r w:rsidRPr="00C25292">
        <w:rPr>
          <w:rFonts w:ascii="Arial" w:hAnsi="Arial" w:cs="Arial"/>
          <w:sz w:val="28"/>
          <w:szCs w:val="28"/>
        </w:rPr>
        <w:t xml:space="preserve">To get the age or disability pension </w:t>
      </w:r>
      <w:r>
        <w:rPr>
          <w:rFonts w:ascii="Arial" w:hAnsi="Arial" w:cs="Arial"/>
          <w:sz w:val="28"/>
          <w:szCs w:val="28"/>
        </w:rPr>
        <w:t>people need live in Australia for 10 years which means many migrants do not get the pension and are at risk.</w:t>
      </w:r>
    </w:p>
    <w:p w:rsidR="0088548F" w:rsidRDefault="00F9500B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>
            <wp:extent cx="1800000" cy="1800000"/>
            <wp:effectExtent l="0" t="0" r="0" b="0"/>
            <wp:docPr id="2" name="Picture 2" descr="Form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E68" w:rsidRDefault="00370E68" w:rsidP="00370E68">
      <w:pPr>
        <w:spacing w:line="360" w:lineRule="auto"/>
        <w:rPr>
          <w:rFonts w:ascii="Arial" w:hAnsi="Arial" w:cs="Arial"/>
          <w:sz w:val="28"/>
          <w:szCs w:val="28"/>
        </w:rPr>
      </w:pPr>
    </w:p>
    <w:p w:rsidR="0088548F" w:rsidRPr="0088548F" w:rsidRDefault="0088548F" w:rsidP="00BC20B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548F">
        <w:rPr>
          <w:rFonts w:ascii="Arial" w:hAnsi="Arial" w:cs="Arial"/>
          <w:b/>
          <w:sz w:val="28"/>
          <w:szCs w:val="28"/>
        </w:rPr>
        <w:t>What we recommend</w:t>
      </w:r>
    </w:p>
    <w:p w:rsidR="006B4B1D" w:rsidRDefault="00CD27E3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 laws that discriminate against migrants and refugees with disability.</w:t>
      </w:r>
    </w:p>
    <w:p w:rsidR="00CD27E3" w:rsidRDefault="00CD27E3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Remove the exemption in the Disability Discrimination Act as it applies to the Migration Act.</w:t>
      </w:r>
    </w:p>
    <w:p w:rsidR="00CD27E3" w:rsidRDefault="00CD27E3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the visa application process easier and fairer.</w:t>
      </w:r>
    </w:p>
    <w:p w:rsidR="00CD27E3" w:rsidRDefault="00CD27E3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Remove the 10 year waiting period for migrants to receive age or disability pensions.</w:t>
      </w:r>
    </w:p>
    <w:p w:rsidR="00CD27E3" w:rsidRDefault="00CD27E3" w:rsidP="00BC20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 mandatory and indefinite detention of asylum seekers.</w:t>
      </w:r>
    </w:p>
    <w:sectPr w:rsidR="00CD2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63B"/>
    <w:multiLevelType w:val="hybridMultilevel"/>
    <w:tmpl w:val="F348A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3EA2"/>
    <w:multiLevelType w:val="hybridMultilevel"/>
    <w:tmpl w:val="0570E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62EA"/>
    <w:multiLevelType w:val="hybridMultilevel"/>
    <w:tmpl w:val="1214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6066A"/>
    <w:multiLevelType w:val="hybridMultilevel"/>
    <w:tmpl w:val="79A09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673DE"/>
    <w:multiLevelType w:val="multilevel"/>
    <w:tmpl w:val="9BE05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305FF7"/>
    <w:multiLevelType w:val="hybridMultilevel"/>
    <w:tmpl w:val="C7E2A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8"/>
    <w:rsid w:val="000A425D"/>
    <w:rsid w:val="000D51CC"/>
    <w:rsid w:val="001057B5"/>
    <w:rsid w:val="001D4DDB"/>
    <w:rsid w:val="001E3DB8"/>
    <w:rsid w:val="00205F58"/>
    <w:rsid w:val="00226DCE"/>
    <w:rsid w:val="00370E68"/>
    <w:rsid w:val="004A6FE3"/>
    <w:rsid w:val="006B4B1D"/>
    <w:rsid w:val="0074746E"/>
    <w:rsid w:val="0088548F"/>
    <w:rsid w:val="008B6994"/>
    <w:rsid w:val="00906795"/>
    <w:rsid w:val="00914209"/>
    <w:rsid w:val="00AA1E58"/>
    <w:rsid w:val="00BC20B1"/>
    <w:rsid w:val="00BF3029"/>
    <w:rsid w:val="00C25292"/>
    <w:rsid w:val="00C977AA"/>
    <w:rsid w:val="00CD27E3"/>
    <w:rsid w:val="00D000C3"/>
    <w:rsid w:val="00DF3652"/>
    <w:rsid w:val="00E54C62"/>
    <w:rsid w:val="00EE5C4B"/>
    <w:rsid w:val="00F9500B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2E5A-75B7-4CF9-8217-C713579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Spencer</dc:creator>
  <cp:keywords/>
  <dc:description/>
  <cp:lastModifiedBy>Rachel Spencer</cp:lastModifiedBy>
  <cp:revision>11</cp:revision>
  <dcterms:created xsi:type="dcterms:W3CDTF">2019-08-20T01:17:00Z</dcterms:created>
  <dcterms:modified xsi:type="dcterms:W3CDTF">2019-08-28T22:58:00Z</dcterms:modified>
</cp:coreProperties>
</file>