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DA280" w14:textId="741652C8" w:rsidR="6CE271EC" w:rsidRDefault="00964551" w:rsidP="00BE5E99">
      <w:pPr>
        <w:ind w:left="-720"/>
        <w:jc w:val="center"/>
        <w:rPr>
          <w:rFonts w:ascii="Proxima Nova" w:hAnsi="Proxima Nova"/>
          <w:b/>
          <w:bCs/>
          <w:color w:val="000000" w:themeColor="text1"/>
          <w:sz w:val="22"/>
          <w:szCs w:val="22"/>
        </w:rPr>
      </w:pPr>
      <w:r>
        <w:rPr>
          <w:noProof/>
        </w:rPr>
        <w:drawing>
          <wp:anchor distT="0" distB="0" distL="114300" distR="114300" simplePos="0" relativeHeight="251658240" behindDoc="1" locked="0" layoutInCell="1" allowOverlap="1" wp14:anchorId="2EA9E715" wp14:editId="68A4A681">
            <wp:simplePos x="0" y="0"/>
            <wp:positionH relativeFrom="column">
              <wp:posOffset>244929</wp:posOffset>
            </wp:positionH>
            <wp:positionV relativeFrom="paragraph">
              <wp:posOffset>0</wp:posOffset>
            </wp:positionV>
            <wp:extent cx="2015067" cy="912614"/>
            <wp:effectExtent l="0" t="0" r="4445" b="1905"/>
            <wp:wrapNone/>
            <wp:docPr id="57858273" name="Picture 1" descr="A purple symbol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8273" name="Picture 1" descr="A purple symbol with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067" cy="912614"/>
                    </a:xfrm>
                    <a:prstGeom prst="rect">
                      <a:avLst/>
                    </a:prstGeom>
                  </pic:spPr>
                </pic:pic>
              </a:graphicData>
            </a:graphic>
            <wp14:sizeRelH relativeFrom="page">
              <wp14:pctWidth>0</wp14:pctWidth>
            </wp14:sizeRelH>
            <wp14:sizeRelV relativeFrom="page">
              <wp14:pctHeight>0</wp14:pctHeight>
            </wp14:sizeRelV>
          </wp:anchor>
        </w:drawing>
      </w:r>
      <w:r w:rsidR="00633843">
        <w:rPr>
          <w:rFonts w:ascii="Proxima Nova" w:hAnsi="Proxima Nova"/>
          <w:b/>
          <w:bCs/>
          <w:noProof/>
          <w:color w:val="000000" w:themeColor="text1"/>
          <w:sz w:val="22"/>
          <w:szCs w:val="22"/>
          <w14:ligatures w14:val="standardContextual"/>
        </w:rPr>
        <w:drawing>
          <wp:anchor distT="0" distB="0" distL="114300" distR="114300" simplePos="0" relativeHeight="251659264" behindDoc="1" locked="0" layoutInCell="1" allowOverlap="1" wp14:anchorId="42721EB0" wp14:editId="14871346">
            <wp:simplePos x="0" y="0"/>
            <wp:positionH relativeFrom="column">
              <wp:posOffset>3159125</wp:posOffset>
            </wp:positionH>
            <wp:positionV relativeFrom="paragraph">
              <wp:posOffset>138793</wp:posOffset>
            </wp:positionV>
            <wp:extent cx="2130425" cy="598170"/>
            <wp:effectExtent l="0" t="0" r="3175" b="0"/>
            <wp:wrapNone/>
            <wp:docPr id="3610375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37529" name="Graphic 361037529"/>
                    <pic:cNvPicPr/>
                  </pic:nvPicPr>
                  <pic:blipFill>
                    <a:blip r:embed="rId12">
                      <a:extLst>
                        <a:ext uri="{96DAC541-7B7A-43D3-8B79-37D633B846F1}">
                          <asvg:svgBlip xmlns:asvg="http://schemas.microsoft.com/office/drawing/2016/SVG/main" r:embed="rId13"/>
                        </a:ext>
                      </a:extLst>
                    </a:blip>
                    <a:stretch>
                      <a:fillRect/>
                    </a:stretch>
                  </pic:blipFill>
                  <pic:spPr>
                    <a:xfrm>
                      <a:off x="0" y="0"/>
                      <a:ext cx="2130425" cy="598170"/>
                    </a:xfrm>
                    <a:prstGeom prst="rect">
                      <a:avLst/>
                    </a:prstGeom>
                  </pic:spPr>
                </pic:pic>
              </a:graphicData>
            </a:graphic>
            <wp14:sizeRelH relativeFrom="page">
              <wp14:pctWidth>0</wp14:pctWidth>
            </wp14:sizeRelH>
            <wp14:sizeRelV relativeFrom="page">
              <wp14:pctHeight>0</wp14:pctHeight>
            </wp14:sizeRelV>
          </wp:anchor>
        </w:drawing>
      </w:r>
      <w:r w:rsidR="00BE5E99">
        <w:rPr>
          <w:rFonts w:ascii="Proxima Nova" w:hAnsi="Proxima Nova"/>
          <w:b/>
          <w:bCs/>
          <w:color w:val="000000" w:themeColor="text1"/>
          <w:sz w:val="22"/>
          <w:szCs w:val="22"/>
        </w:rPr>
        <w:t xml:space="preserve">                         </w:t>
      </w:r>
    </w:p>
    <w:p w14:paraId="78A21DCE" w14:textId="77777777" w:rsidR="002E4505" w:rsidRDefault="002E4505" w:rsidP="002E4505">
      <w:pPr>
        <w:pStyle w:val="Title"/>
        <w:rPr>
          <w:rFonts w:ascii="Arial" w:eastAsia="Times New Roman" w:hAnsi="Arial" w:cs="Arial"/>
          <w:b/>
          <w:bCs/>
          <w:color w:val="2F5496"/>
        </w:rPr>
      </w:pPr>
    </w:p>
    <w:p w14:paraId="777BF0F4" w14:textId="77777777" w:rsidR="002E4505" w:rsidRDefault="002E4505" w:rsidP="002E4505"/>
    <w:p w14:paraId="361406FA" w14:textId="77777777" w:rsidR="002E4505" w:rsidRDefault="002E4505" w:rsidP="002E4505"/>
    <w:p w14:paraId="6C33A2D8" w14:textId="77777777" w:rsidR="002E4505" w:rsidRDefault="002E4505" w:rsidP="002E4505"/>
    <w:p w14:paraId="23F13BE4" w14:textId="77777777" w:rsidR="002E4505" w:rsidRDefault="002E4505" w:rsidP="002E4505"/>
    <w:p w14:paraId="6B94170C" w14:textId="77777777" w:rsidR="002E4505" w:rsidRDefault="002E4505" w:rsidP="00BE5E99"/>
    <w:p w14:paraId="322E4602" w14:textId="77777777" w:rsidR="00276AEA" w:rsidRDefault="00276AEA" w:rsidP="00BE5E99"/>
    <w:p w14:paraId="2D4B27F1" w14:textId="77777777" w:rsidR="00276AEA" w:rsidRPr="00BE5E99" w:rsidRDefault="00276AEA" w:rsidP="00BE5E99"/>
    <w:p w14:paraId="708BCDD5" w14:textId="0503AA1F" w:rsidR="002E4505" w:rsidRPr="008143F7" w:rsidRDefault="002E4505" w:rsidP="002E4505">
      <w:pPr>
        <w:pStyle w:val="Title"/>
        <w:rPr>
          <w:rFonts w:ascii="Arial" w:eastAsia="Times New Roman" w:hAnsi="Arial" w:cs="Arial"/>
          <w:b/>
          <w:bCs/>
          <w:color w:val="2F5496"/>
        </w:rPr>
      </w:pPr>
      <w:r w:rsidRPr="008143F7">
        <w:rPr>
          <w:rFonts w:ascii="Arial" w:eastAsia="Times New Roman" w:hAnsi="Arial" w:cs="Arial"/>
          <w:b/>
          <w:bCs/>
          <w:color w:val="2F5496"/>
        </w:rPr>
        <w:t>Joint Submission</w:t>
      </w:r>
    </w:p>
    <w:p w14:paraId="3E64610F" w14:textId="77777777" w:rsidR="002E4505" w:rsidRDefault="002E4505" w:rsidP="002E4505">
      <w:pPr>
        <w:spacing w:after="0" w:line="276" w:lineRule="auto"/>
        <w:rPr>
          <w:rFonts w:ascii="Arial" w:eastAsia="Times New Roman" w:hAnsi="Arial" w:cs="Arial"/>
          <w:color w:val="005496"/>
          <w:szCs w:val="24"/>
        </w:rPr>
      </w:pPr>
    </w:p>
    <w:p w14:paraId="2BEC5FE1" w14:textId="2C2057DF" w:rsidR="002E4505" w:rsidRPr="008D12AA" w:rsidRDefault="002E4505" w:rsidP="002E4505">
      <w:pPr>
        <w:pStyle w:val="Heading2"/>
        <w:rPr>
          <w:rFonts w:ascii="Arial" w:hAnsi="Arial" w:cs="Arial"/>
          <w:color w:val="auto"/>
          <w:sz w:val="28"/>
          <w:szCs w:val="28"/>
        </w:rPr>
      </w:pPr>
      <w:r>
        <w:rPr>
          <w:rFonts w:ascii="Arial" w:hAnsi="Arial" w:cs="Arial"/>
          <w:color w:val="auto"/>
          <w:sz w:val="28"/>
          <w:szCs w:val="28"/>
        </w:rPr>
        <w:t>Menstrual Products as NDIS Supports</w:t>
      </w:r>
    </w:p>
    <w:p w14:paraId="26271601" w14:textId="77777777" w:rsidR="002E4505" w:rsidRPr="008D12AA" w:rsidRDefault="002E4505" w:rsidP="002E4505">
      <w:pPr>
        <w:spacing w:after="0" w:line="276" w:lineRule="auto"/>
        <w:rPr>
          <w:rFonts w:ascii="Arial" w:eastAsia="Times New Roman" w:hAnsi="Arial" w:cs="Arial"/>
          <w:sz w:val="28"/>
          <w:szCs w:val="28"/>
          <w:highlight w:val="yellow"/>
        </w:rPr>
      </w:pPr>
    </w:p>
    <w:p w14:paraId="4483E0FB" w14:textId="188EDA00" w:rsidR="002E4505" w:rsidRPr="008D12AA" w:rsidRDefault="002E4505" w:rsidP="002E4505">
      <w:pPr>
        <w:rPr>
          <w:rFonts w:ascii="Arial" w:hAnsi="Arial" w:cs="Arial"/>
          <w:sz w:val="28"/>
          <w:szCs w:val="28"/>
        </w:rPr>
      </w:pPr>
      <w:bookmarkStart w:id="0" w:name="_Toc1309426617"/>
      <w:r w:rsidRPr="008D12AA">
        <w:rPr>
          <w:rFonts w:ascii="Arial" w:hAnsi="Arial" w:cs="Arial"/>
          <w:sz w:val="28"/>
          <w:szCs w:val="28"/>
        </w:rPr>
        <w:t xml:space="preserve">Submission to the </w:t>
      </w:r>
      <w:bookmarkEnd w:id="0"/>
      <w:r>
        <w:rPr>
          <w:rFonts w:ascii="Arial" w:hAnsi="Arial" w:cs="Arial"/>
          <w:sz w:val="28"/>
          <w:szCs w:val="28"/>
        </w:rPr>
        <w:t>Department of Social Services and National Disability Insurance Agency</w:t>
      </w:r>
    </w:p>
    <w:p w14:paraId="125AD501" w14:textId="77777777" w:rsidR="002E4505" w:rsidRPr="00E95C72" w:rsidRDefault="002E4505" w:rsidP="002E4505">
      <w:pPr>
        <w:spacing w:after="0" w:line="276" w:lineRule="auto"/>
        <w:rPr>
          <w:rFonts w:ascii="Arial" w:eastAsia="Times New Roman" w:hAnsi="Arial" w:cs="Arial"/>
          <w:color w:val="0A2F41" w:themeColor="accent1" w:themeShade="80"/>
          <w:szCs w:val="24"/>
        </w:rPr>
      </w:pPr>
    </w:p>
    <w:p w14:paraId="41AA3658" w14:textId="55B03FB2" w:rsidR="002E4505" w:rsidRPr="008143F7" w:rsidRDefault="002E4505" w:rsidP="002E4505">
      <w:pPr>
        <w:spacing w:after="0" w:line="276" w:lineRule="auto"/>
        <w:rPr>
          <w:rFonts w:ascii="Arial" w:eastAsia="Times New Roman" w:hAnsi="Arial" w:cs="Arial"/>
          <w:b/>
          <w:bCs/>
          <w:color w:val="662266"/>
          <w:sz w:val="28"/>
          <w:szCs w:val="28"/>
        </w:rPr>
      </w:pPr>
      <w:r>
        <w:rPr>
          <w:rFonts w:ascii="Arial" w:eastAsia="Times New Roman" w:hAnsi="Arial" w:cs="Arial"/>
          <w:b/>
          <w:bCs/>
          <w:color w:val="662266"/>
          <w:sz w:val="28"/>
          <w:szCs w:val="28"/>
        </w:rPr>
        <w:t>25 August 2024</w:t>
      </w:r>
    </w:p>
    <w:p w14:paraId="39F3A38A" w14:textId="77777777" w:rsidR="002E4505" w:rsidRDefault="002E4505" w:rsidP="002E4505">
      <w:r>
        <w:br w:type="page"/>
      </w:r>
    </w:p>
    <w:p w14:paraId="72174225" w14:textId="4B5479BC" w:rsidR="002E4505" w:rsidRPr="00864BF7" w:rsidRDefault="002E4505" w:rsidP="002E4505">
      <w:pPr>
        <w:pStyle w:val="Heading1"/>
        <w:spacing w:line="360" w:lineRule="auto"/>
        <w:rPr>
          <w:rFonts w:ascii="Arial" w:hAnsi="Arial" w:cs="Arial"/>
          <w:b/>
          <w:bCs/>
          <w:color w:val="662266"/>
        </w:rPr>
      </w:pPr>
      <w:bookmarkStart w:id="1" w:name="_Toc168650082"/>
      <w:r w:rsidRPr="3CD5B4D3">
        <w:rPr>
          <w:rFonts w:ascii="Arial" w:hAnsi="Arial" w:cs="Arial"/>
          <w:b/>
          <w:bCs/>
          <w:color w:val="662266"/>
        </w:rPr>
        <w:lastRenderedPageBreak/>
        <w:t xml:space="preserve">Acknowledgment </w:t>
      </w:r>
      <w:bookmarkEnd w:id="1"/>
    </w:p>
    <w:p w14:paraId="01518712" w14:textId="77777777" w:rsidR="002E4505" w:rsidRDefault="002E4505" w:rsidP="002E4505">
      <w:pPr>
        <w:spacing w:after="0" w:line="360" w:lineRule="auto"/>
        <w:rPr>
          <w:rFonts w:ascii="Arial" w:hAnsi="Arial" w:cs="Arial"/>
          <w:szCs w:val="24"/>
        </w:rPr>
      </w:pPr>
      <w:r>
        <w:rPr>
          <w:rFonts w:ascii="Arial" w:hAnsi="Arial" w:cs="Arial"/>
          <w:szCs w:val="24"/>
        </w:rPr>
        <w:t>The authors</w:t>
      </w:r>
      <w:r w:rsidRPr="000C5E19">
        <w:rPr>
          <w:rFonts w:ascii="Arial" w:hAnsi="Arial" w:cs="Arial"/>
          <w:szCs w:val="24"/>
        </w:rPr>
        <w:t xml:space="preserve"> acknowledge the traditional owners of the land on which this publication was produced. We acknowledge First Nations people’s deep spiritual connection to this land. We extend our respects to community members and Elders past, present and emerging. </w:t>
      </w:r>
    </w:p>
    <w:p w14:paraId="741F8D7D" w14:textId="3AB87FE5" w:rsidR="00BE5E99" w:rsidRPr="009A7A3C" w:rsidRDefault="00BE5E99" w:rsidP="002E4505">
      <w:pPr>
        <w:spacing w:after="0" w:line="360" w:lineRule="auto"/>
        <w:rPr>
          <w:rFonts w:ascii="Arial" w:hAnsi="Arial" w:cs="Arial"/>
          <w:szCs w:val="24"/>
        </w:rPr>
      </w:pPr>
      <w:r>
        <w:rPr>
          <w:rFonts w:ascii="Arial" w:hAnsi="Arial" w:cs="Arial"/>
          <w:szCs w:val="24"/>
        </w:rPr>
        <w:br/>
        <w:t xml:space="preserve">We also acknowledge and thank Women with Disabilities Victoria for their support in distributing the Women </w:t>
      </w:r>
      <w:proofErr w:type="gramStart"/>
      <w:r>
        <w:rPr>
          <w:rFonts w:ascii="Arial" w:hAnsi="Arial" w:cs="Arial"/>
          <w:szCs w:val="24"/>
        </w:rPr>
        <w:t>With</w:t>
      </w:r>
      <w:proofErr w:type="gramEnd"/>
      <w:r>
        <w:rPr>
          <w:rFonts w:ascii="Arial" w:hAnsi="Arial" w:cs="Arial"/>
          <w:szCs w:val="24"/>
        </w:rPr>
        <w:t xml:space="preserve"> Disabilities Australia survey</w:t>
      </w:r>
      <w:r w:rsidR="00A3746C">
        <w:rPr>
          <w:rFonts w:ascii="Arial" w:hAnsi="Arial" w:cs="Arial"/>
          <w:szCs w:val="24"/>
        </w:rPr>
        <w:t xml:space="preserve">. </w:t>
      </w:r>
    </w:p>
    <w:p w14:paraId="2FB77A4F" w14:textId="77777777" w:rsidR="002E4505" w:rsidRPr="001D2F26" w:rsidRDefault="002E4505" w:rsidP="002E4505">
      <w:pPr>
        <w:pStyle w:val="Heading1"/>
        <w:spacing w:line="360" w:lineRule="auto"/>
        <w:rPr>
          <w:rFonts w:ascii="Arial" w:hAnsi="Arial" w:cs="Arial"/>
          <w:b/>
          <w:bCs/>
          <w:color w:val="662266"/>
        </w:rPr>
      </w:pPr>
      <w:bookmarkStart w:id="2" w:name="_Toc1001397742"/>
      <w:bookmarkStart w:id="3" w:name="_Toc168650083"/>
      <w:r w:rsidRPr="3CD5B4D3">
        <w:rPr>
          <w:rFonts w:ascii="Arial" w:hAnsi="Arial" w:cs="Arial"/>
          <w:b/>
          <w:bCs/>
          <w:color w:val="662266"/>
        </w:rPr>
        <w:t>Submission Contacts</w:t>
      </w:r>
      <w:bookmarkEnd w:id="2"/>
      <w:bookmarkEnd w:id="3"/>
    </w:p>
    <w:p w14:paraId="2CDBE817" w14:textId="097AC743" w:rsidR="002E4505" w:rsidRPr="00BE5E99" w:rsidRDefault="002E4505" w:rsidP="002E4505">
      <w:pPr>
        <w:spacing w:after="0" w:line="360" w:lineRule="auto"/>
        <w:rPr>
          <w:rFonts w:ascii="Arial" w:hAnsi="Arial" w:cs="Arial"/>
          <w:sz w:val="22"/>
          <w:szCs w:val="22"/>
        </w:rPr>
      </w:pPr>
      <w:r w:rsidRPr="00BE5E99">
        <w:rPr>
          <w:rFonts w:ascii="Arial" w:hAnsi="Arial" w:cs="Arial"/>
          <w:sz w:val="22"/>
          <w:szCs w:val="22"/>
        </w:rPr>
        <w:t>Sophie Cusworth</w:t>
      </w:r>
      <w:r w:rsidRPr="00BE5E99">
        <w:rPr>
          <w:rFonts w:ascii="Arial" w:hAnsi="Arial" w:cs="Arial"/>
          <w:sz w:val="22"/>
          <w:szCs w:val="22"/>
        </w:rPr>
        <w:tab/>
      </w:r>
      <w:r w:rsidRPr="00BE5E99">
        <w:rPr>
          <w:rFonts w:ascii="Arial" w:hAnsi="Arial" w:cs="Arial"/>
          <w:sz w:val="22"/>
          <w:szCs w:val="22"/>
        </w:rPr>
        <w:tab/>
      </w:r>
      <w:r w:rsidRPr="00BE5E99">
        <w:rPr>
          <w:rFonts w:ascii="Arial" w:hAnsi="Arial" w:cs="Arial"/>
          <w:sz w:val="22"/>
          <w:szCs w:val="22"/>
        </w:rPr>
        <w:tab/>
      </w:r>
      <w:r w:rsidRPr="00BE5E99">
        <w:rPr>
          <w:rFonts w:ascii="Arial" w:hAnsi="Arial" w:cs="Arial"/>
          <w:sz w:val="22"/>
          <w:szCs w:val="22"/>
        </w:rPr>
        <w:tab/>
      </w:r>
      <w:r w:rsidRPr="00BE5E99">
        <w:rPr>
          <w:rFonts w:ascii="Arial" w:hAnsi="Arial" w:cs="Arial"/>
          <w:sz w:val="22"/>
          <w:szCs w:val="22"/>
        </w:rPr>
        <w:tab/>
        <w:t>Bonney Corbin</w:t>
      </w:r>
    </w:p>
    <w:p w14:paraId="0B6392F6" w14:textId="04008502" w:rsidR="002E4505" w:rsidRPr="00BE5E99" w:rsidRDefault="002E4505" w:rsidP="002E4505">
      <w:pPr>
        <w:spacing w:after="0" w:line="360" w:lineRule="auto"/>
        <w:rPr>
          <w:rFonts w:ascii="Arial" w:hAnsi="Arial" w:cs="Arial"/>
          <w:sz w:val="22"/>
          <w:szCs w:val="22"/>
        </w:rPr>
      </w:pPr>
      <w:r w:rsidRPr="00BE5E99">
        <w:rPr>
          <w:rFonts w:ascii="Arial" w:hAnsi="Arial" w:cs="Arial"/>
          <w:sz w:val="22"/>
          <w:szCs w:val="22"/>
        </w:rPr>
        <w:t xml:space="preserve">Acting Chief Executive Officer </w:t>
      </w:r>
      <w:r w:rsidRPr="00BE5E99">
        <w:rPr>
          <w:rFonts w:ascii="Arial" w:hAnsi="Arial" w:cs="Arial"/>
          <w:sz w:val="22"/>
          <w:szCs w:val="22"/>
        </w:rPr>
        <w:tab/>
      </w:r>
      <w:r w:rsidRPr="00BE5E99">
        <w:rPr>
          <w:rFonts w:ascii="Arial" w:hAnsi="Arial" w:cs="Arial"/>
          <w:sz w:val="22"/>
          <w:szCs w:val="22"/>
        </w:rPr>
        <w:tab/>
      </w:r>
      <w:r w:rsidRPr="00BE5E99">
        <w:rPr>
          <w:rFonts w:ascii="Arial" w:hAnsi="Arial" w:cs="Arial"/>
          <w:sz w:val="22"/>
          <w:szCs w:val="22"/>
        </w:rPr>
        <w:tab/>
        <w:t>Chair</w:t>
      </w:r>
    </w:p>
    <w:p w14:paraId="0609A5F9" w14:textId="580AF0CD" w:rsidR="002E4505" w:rsidRPr="00BE5E99" w:rsidRDefault="002E4505" w:rsidP="002E4505">
      <w:pPr>
        <w:spacing w:after="0" w:line="360" w:lineRule="auto"/>
        <w:rPr>
          <w:rFonts w:ascii="Arial" w:hAnsi="Arial" w:cs="Arial"/>
          <w:sz w:val="22"/>
          <w:szCs w:val="22"/>
        </w:rPr>
      </w:pPr>
      <w:r w:rsidRPr="00BE5E99">
        <w:rPr>
          <w:rFonts w:ascii="Arial" w:hAnsi="Arial" w:cs="Arial"/>
          <w:sz w:val="22"/>
          <w:szCs w:val="22"/>
        </w:rPr>
        <w:t>Women With Disabilities Australia (WWDA)</w:t>
      </w:r>
      <w:r w:rsidRPr="00BE5E99">
        <w:rPr>
          <w:rFonts w:ascii="Arial" w:hAnsi="Arial" w:cs="Arial"/>
          <w:sz w:val="22"/>
          <w:szCs w:val="22"/>
        </w:rPr>
        <w:tab/>
      </w:r>
      <w:r w:rsidRPr="0097329D">
        <w:rPr>
          <w:rFonts w:ascii="Arial" w:hAnsi="Arial" w:cs="Arial"/>
          <w:sz w:val="22"/>
          <w:szCs w:val="22"/>
        </w:rPr>
        <w:tab/>
      </w:r>
      <w:r w:rsidRPr="00BE5E99">
        <w:rPr>
          <w:rFonts w:ascii="Arial" w:hAnsi="Arial" w:cs="Arial"/>
          <w:sz w:val="22"/>
          <w:szCs w:val="22"/>
        </w:rPr>
        <w:t>Australian Women’s Health Alliance</w:t>
      </w:r>
    </w:p>
    <w:p w14:paraId="61B1053B" w14:textId="7538BEC9" w:rsidR="002E4505" w:rsidRPr="00BE5E99" w:rsidRDefault="002E4505" w:rsidP="00BE5E99">
      <w:pPr>
        <w:shd w:val="clear" w:color="auto" w:fill="FFFFFF"/>
        <w:spacing w:line="360" w:lineRule="auto"/>
        <w:contextualSpacing/>
        <w:rPr>
          <w:rFonts w:ascii="Arial" w:hAnsi="Arial" w:cs="Arial"/>
          <w:sz w:val="22"/>
          <w:szCs w:val="22"/>
        </w:rPr>
      </w:pPr>
      <w:r w:rsidRPr="00BE5E99">
        <w:rPr>
          <w:rFonts w:ascii="Arial" w:hAnsi="Arial" w:cs="Arial"/>
          <w:sz w:val="22"/>
          <w:szCs w:val="22"/>
        </w:rPr>
        <w:t xml:space="preserve">E: </w:t>
      </w:r>
      <w:hyperlink r:id="rId14">
        <w:r w:rsidRPr="00BE5E99">
          <w:rPr>
            <w:rStyle w:val="Hyperlink"/>
            <w:rFonts w:ascii="Arial" w:hAnsi="Arial" w:cs="Arial"/>
            <w:color w:val="2F5496"/>
            <w:sz w:val="22"/>
            <w:szCs w:val="22"/>
          </w:rPr>
          <w:t>sophiec@wwda.org.au</w:t>
        </w:r>
      </w:hyperlink>
      <w:r w:rsidRPr="00BE5E99">
        <w:rPr>
          <w:rFonts w:ascii="Arial" w:hAnsi="Arial" w:cs="Arial"/>
          <w:color w:val="2F5496"/>
          <w:sz w:val="22"/>
          <w:szCs w:val="22"/>
        </w:rPr>
        <w:t xml:space="preserve"> </w:t>
      </w:r>
      <w:r w:rsidRPr="00BE5E99">
        <w:rPr>
          <w:rFonts w:ascii="Arial" w:hAnsi="Arial" w:cs="Arial"/>
          <w:color w:val="2F5496"/>
          <w:sz w:val="22"/>
          <w:szCs w:val="22"/>
        </w:rPr>
        <w:tab/>
      </w:r>
      <w:r w:rsidRPr="00BE5E99">
        <w:rPr>
          <w:rFonts w:ascii="Arial" w:hAnsi="Arial" w:cs="Arial"/>
          <w:sz w:val="22"/>
          <w:szCs w:val="22"/>
        </w:rPr>
        <w:tab/>
      </w:r>
      <w:r w:rsidRPr="00BE5E99">
        <w:rPr>
          <w:rFonts w:ascii="Arial" w:hAnsi="Arial" w:cs="Arial"/>
          <w:sz w:val="22"/>
          <w:szCs w:val="22"/>
        </w:rPr>
        <w:tab/>
      </w:r>
      <w:r w:rsidRPr="00BE5E99">
        <w:rPr>
          <w:rFonts w:ascii="Arial" w:hAnsi="Arial" w:cs="Arial"/>
          <w:sz w:val="22"/>
          <w:szCs w:val="22"/>
        </w:rPr>
        <w:tab/>
      </w:r>
      <w:r w:rsidRPr="00BE5E99">
        <w:rPr>
          <w:rFonts w:ascii="Arial" w:hAnsi="Arial" w:cs="Arial"/>
          <w:color w:val="000000"/>
          <w:sz w:val="22"/>
          <w:szCs w:val="22"/>
        </w:rPr>
        <w:t xml:space="preserve">E: </w:t>
      </w:r>
      <w:hyperlink r:id="rId15" w:history="1">
        <w:r w:rsidR="0097329D" w:rsidRPr="00BE5E99">
          <w:rPr>
            <w:rStyle w:val="Hyperlink"/>
            <w:rFonts w:ascii="Arial" w:hAnsi="Arial" w:cs="Arial"/>
            <w:sz w:val="22"/>
            <w:szCs w:val="22"/>
          </w:rPr>
          <w:t>Chair@AustralianWomensHealth.or</w:t>
        </w:r>
        <w:r w:rsidR="0097329D" w:rsidRPr="007633FB">
          <w:rPr>
            <w:rStyle w:val="Hyperlink"/>
            <w:rFonts w:ascii="Arial" w:hAnsi="Arial" w:cs="Arial"/>
            <w:sz w:val="22"/>
            <w:szCs w:val="22"/>
          </w:rPr>
          <w:t>g</w:t>
        </w:r>
      </w:hyperlink>
    </w:p>
    <w:p w14:paraId="5F2287E4" w14:textId="6C512419" w:rsidR="002E4505" w:rsidRDefault="002E4505" w:rsidP="002E4505">
      <w:pPr>
        <w:pStyle w:val="Heading1"/>
        <w:spacing w:after="120" w:line="360" w:lineRule="auto"/>
        <w:rPr>
          <w:rFonts w:ascii="Arial" w:eastAsia="Times New Roman" w:hAnsi="Arial" w:cs="Arial"/>
          <w:b/>
          <w:bCs/>
          <w:color w:val="662266"/>
        </w:rPr>
      </w:pPr>
      <w:bookmarkStart w:id="4" w:name="_Toc1417210355"/>
      <w:bookmarkStart w:id="5" w:name="_Toc168650084"/>
      <w:r w:rsidRPr="3CD5B4D3">
        <w:rPr>
          <w:rFonts w:ascii="Arial" w:eastAsia="Times New Roman" w:hAnsi="Arial" w:cs="Arial"/>
          <w:b/>
          <w:bCs/>
          <w:color w:val="662266"/>
        </w:rPr>
        <w:t>About the author</w:t>
      </w:r>
      <w:bookmarkEnd w:id="4"/>
      <w:bookmarkEnd w:id="5"/>
    </w:p>
    <w:p w14:paraId="4AC41F67" w14:textId="77777777" w:rsidR="002E4505" w:rsidRPr="00941058" w:rsidRDefault="002E4505" w:rsidP="002E4505">
      <w:pPr>
        <w:spacing w:after="120" w:line="360" w:lineRule="auto"/>
        <w:rPr>
          <w:rFonts w:ascii="Arial" w:hAnsi="Arial" w:cs="Arial"/>
          <w:szCs w:val="24"/>
        </w:rPr>
      </w:pPr>
      <w:r w:rsidRPr="2066A8A1">
        <w:rPr>
          <w:rFonts w:ascii="Arial" w:hAnsi="Arial" w:cs="Arial"/>
          <w:szCs w:val="24"/>
        </w:rPr>
        <w:t>The following organisations worked together to produce this joint submission:</w:t>
      </w:r>
    </w:p>
    <w:p w14:paraId="60F589A2" w14:textId="2510EA49" w:rsidR="002E4505" w:rsidRDefault="002E4505" w:rsidP="002E4505">
      <w:pPr>
        <w:spacing w:after="0" w:line="360" w:lineRule="auto"/>
        <w:rPr>
          <w:rFonts w:ascii="Arial" w:hAnsi="Arial" w:cs="Arial"/>
          <w:szCs w:val="24"/>
        </w:rPr>
      </w:pPr>
      <w:r w:rsidRPr="008143F7">
        <w:rPr>
          <w:rStyle w:val="Hyperlink"/>
          <w:rFonts w:ascii="Arial" w:hAnsi="Arial" w:cs="Arial"/>
          <w:b/>
          <w:bCs/>
          <w:color w:val="662266"/>
          <w:szCs w:val="24"/>
        </w:rPr>
        <w:t>Women with Disabilities Australia</w:t>
      </w:r>
      <w:r w:rsidRPr="008143F7">
        <w:rPr>
          <w:rFonts w:ascii="Arial" w:hAnsi="Arial" w:cs="Arial"/>
          <w:b/>
          <w:bCs/>
          <w:color w:val="662266"/>
          <w:szCs w:val="24"/>
        </w:rPr>
        <w:t xml:space="preserve"> </w:t>
      </w:r>
      <w:r w:rsidRPr="7F408D66">
        <w:rPr>
          <w:rFonts w:ascii="Arial" w:hAnsi="Arial" w:cs="Arial"/>
          <w:b/>
          <w:bCs/>
          <w:szCs w:val="24"/>
        </w:rPr>
        <w:t>(WWDA)</w:t>
      </w:r>
      <w:r w:rsidRPr="7F408D66">
        <w:rPr>
          <w:rFonts w:ascii="Arial" w:hAnsi="Arial" w:cs="Arial"/>
          <w:szCs w:val="24"/>
        </w:rPr>
        <w:t xml:space="preserve"> is the National Disabled People’s Organisation (DPO) and National Women’s Alliance (NWA) for women, girls, feminine identifying, and non-binary people with disabilities in Australia. As a DPO and an NWA, WWDA is governed, run, led, staffed by, and constituted of, women, girls, feminine identifying, and non-binary people with disabilities. Our organisation operates as a transnational human rights organisation - meaning that our work, and the impact of our work, extends beyond Australia. WWDA’s work is grounded in a human-rights based framework which links gender and disability issues to </w:t>
      </w:r>
      <w:r>
        <w:rPr>
          <w:rFonts w:ascii="Arial" w:hAnsi="Arial" w:cs="Arial"/>
          <w:szCs w:val="24"/>
        </w:rPr>
        <w:t>the</w:t>
      </w:r>
      <w:r w:rsidRPr="7F408D66">
        <w:rPr>
          <w:rFonts w:ascii="Arial" w:hAnsi="Arial" w:cs="Arial"/>
          <w:szCs w:val="24"/>
        </w:rPr>
        <w:t xml:space="preserve"> full range of civil, political, economic, social and cultural rights.</w:t>
      </w:r>
    </w:p>
    <w:p w14:paraId="1AC9EC86" w14:textId="77777777" w:rsidR="002E4505" w:rsidRPr="00941058" w:rsidRDefault="002E4505" w:rsidP="002E4505">
      <w:pPr>
        <w:spacing w:after="0" w:line="360" w:lineRule="auto"/>
        <w:rPr>
          <w:rFonts w:ascii="Arial" w:hAnsi="Arial" w:cs="Arial"/>
          <w:szCs w:val="24"/>
        </w:rPr>
      </w:pPr>
    </w:p>
    <w:p w14:paraId="664A9F0F" w14:textId="77777777" w:rsidR="00276AEA" w:rsidRDefault="00276AEA" w:rsidP="002E4505">
      <w:pPr>
        <w:pStyle w:val="Heading1"/>
        <w:spacing w:after="240"/>
        <w:rPr>
          <w:rFonts w:ascii="Arial" w:hAnsi="Arial" w:cs="Arial"/>
          <w:b/>
          <w:bCs/>
          <w:color w:val="662266"/>
        </w:rPr>
      </w:pPr>
      <w:bookmarkStart w:id="6" w:name="_Toc168650085"/>
    </w:p>
    <w:p w14:paraId="04386884" w14:textId="6564C79C" w:rsidR="002E4505" w:rsidRPr="00FA3748" w:rsidRDefault="002E4505" w:rsidP="002E4505">
      <w:pPr>
        <w:pStyle w:val="Heading1"/>
        <w:spacing w:after="240"/>
        <w:rPr>
          <w:rFonts w:ascii="Arial" w:hAnsi="Arial" w:cs="Arial"/>
          <w:b/>
          <w:bCs/>
          <w:color w:val="662266"/>
        </w:rPr>
      </w:pPr>
      <w:r w:rsidRPr="003926A3">
        <w:rPr>
          <w:rFonts w:ascii="Arial" w:hAnsi="Arial" w:cs="Arial"/>
          <w:b/>
          <w:bCs/>
          <w:color w:val="662266"/>
        </w:rPr>
        <w:t>Signatories</w:t>
      </w:r>
      <w:r w:rsidRPr="00FA3748">
        <w:rPr>
          <w:rFonts w:ascii="Arial" w:hAnsi="Arial" w:cs="Arial"/>
          <w:b/>
          <w:bCs/>
          <w:color w:val="662266"/>
        </w:rPr>
        <w:t xml:space="preserve"> to this submission</w:t>
      </w:r>
      <w:bookmarkEnd w:id="6"/>
    </w:p>
    <w:p w14:paraId="030E3F03" w14:textId="22348722" w:rsidR="002E4505" w:rsidRDefault="002E4505" w:rsidP="002E4505">
      <w:pPr>
        <w:spacing w:after="0" w:line="360" w:lineRule="auto"/>
        <w:rPr>
          <w:rFonts w:ascii="Arial" w:hAnsi="Arial" w:cs="Arial"/>
          <w:szCs w:val="24"/>
        </w:rPr>
      </w:pPr>
      <w:r w:rsidRPr="70C1BAD3">
        <w:rPr>
          <w:rFonts w:ascii="Arial" w:hAnsi="Arial" w:cs="Arial"/>
          <w:szCs w:val="24"/>
        </w:rPr>
        <w:t>The following organisations</w:t>
      </w:r>
      <w:r w:rsidR="00074C80">
        <w:rPr>
          <w:rFonts w:ascii="Arial" w:hAnsi="Arial" w:cs="Arial"/>
          <w:szCs w:val="24"/>
        </w:rPr>
        <w:t xml:space="preserve"> endorse</w:t>
      </w:r>
      <w:r w:rsidRPr="70C1BAD3">
        <w:rPr>
          <w:rFonts w:ascii="Arial" w:hAnsi="Arial" w:cs="Arial"/>
          <w:szCs w:val="24"/>
        </w:rPr>
        <w:t xml:space="preserve"> this joint submission:</w:t>
      </w:r>
    </w:p>
    <w:p w14:paraId="54940C43" w14:textId="1A28DBA9" w:rsidR="002E4505" w:rsidRDefault="002E4505" w:rsidP="002E4505">
      <w:pPr>
        <w:pStyle w:val="ListParagraph"/>
        <w:numPr>
          <w:ilvl w:val="0"/>
          <w:numId w:val="14"/>
        </w:numPr>
        <w:spacing w:after="0" w:line="360" w:lineRule="auto"/>
        <w:rPr>
          <w:rFonts w:ascii="Arial" w:hAnsi="Arial" w:cs="Arial"/>
          <w:szCs w:val="24"/>
        </w:rPr>
      </w:pPr>
      <w:r w:rsidRPr="001D2F26">
        <w:rPr>
          <w:rFonts w:ascii="Arial" w:hAnsi="Arial" w:cs="Arial"/>
          <w:szCs w:val="24"/>
        </w:rPr>
        <w:t xml:space="preserve">Women </w:t>
      </w:r>
      <w:r w:rsidR="00784DA8">
        <w:rPr>
          <w:rFonts w:ascii="Arial" w:hAnsi="Arial" w:cs="Arial"/>
          <w:szCs w:val="24"/>
        </w:rPr>
        <w:t>W</w:t>
      </w:r>
      <w:r w:rsidRPr="001D2F26">
        <w:rPr>
          <w:rFonts w:ascii="Arial" w:hAnsi="Arial" w:cs="Arial"/>
          <w:szCs w:val="24"/>
        </w:rPr>
        <w:t>ith Disabilities Australia (WWDA)</w:t>
      </w:r>
    </w:p>
    <w:p w14:paraId="033617CB" w14:textId="707C518B" w:rsidR="002E4505" w:rsidRDefault="00BE5E99" w:rsidP="002E4505">
      <w:pPr>
        <w:pStyle w:val="ListParagraph"/>
        <w:numPr>
          <w:ilvl w:val="0"/>
          <w:numId w:val="14"/>
        </w:numPr>
        <w:spacing w:after="0" w:line="360" w:lineRule="auto"/>
        <w:rPr>
          <w:rFonts w:ascii="Arial" w:hAnsi="Arial" w:cs="Arial"/>
          <w:szCs w:val="24"/>
        </w:rPr>
      </w:pPr>
      <w:r>
        <w:rPr>
          <w:rFonts w:ascii="Arial" w:hAnsi="Arial" w:cs="Arial"/>
          <w:szCs w:val="24"/>
        </w:rPr>
        <w:t>Australian Women’s Health Alliance (AWHA)</w:t>
      </w:r>
    </w:p>
    <w:p w14:paraId="1A7D9CBE" w14:textId="5FF2F27F" w:rsidR="00EC1106" w:rsidRDefault="00EC1106" w:rsidP="002E4505">
      <w:pPr>
        <w:pStyle w:val="ListParagraph"/>
        <w:numPr>
          <w:ilvl w:val="0"/>
          <w:numId w:val="14"/>
        </w:numPr>
        <w:spacing w:after="0" w:line="360" w:lineRule="auto"/>
        <w:rPr>
          <w:rFonts w:ascii="Arial" w:hAnsi="Arial" w:cs="Arial"/>
          <w:szCs w:val="24"/>
        </w:rPr>
      </w:pPr>
      <w:r>
        <w:rPr>
          <w:rFonts w:ascii="Arial" w:hAnsi="Arial" w:cs="Arial"/>
          <w:szCs w:val="24"/>
        </w:rPr>
        <w:t>Inclusion Australia (IA)</w:t>
      </w:r>
    </w:p>
    <w:p w14:paraId="0C3FE572" w14:textId="21A0307B" w:rsidR="00A3746C" w:rsidRDefault="00784DA8" w:rsidP="002E4505">
      <w:pPr>
        <w:pStyle w:val="ListParagraph"/>
        <w:numPr>
          <w:ilvl w:val="0"/>
          <w:numId w:val="14"/>
        </w:numPr>
        <w:spacing w:after="0" w:line="360" w:lineRule="auto"/>
        <w:rPr>
          <w:rFonts w:ascii="Arial" w:hAnsi="Arial" w:cs="Arial"/>
          <w:szCs w:val="24"/>
        </w:rPr>
      </w:pPr>
      <w:r w:rsidRPr="00784DA8">
        <w:rPr>
          <w:rFonts w:ascii="Arial" w:hAnsi="Arial" w:cs="Arial"/>
          <w:szCs w:val="24"/>
        </w:rPr>
        <w:t xml:space="preserve">Women with Disabilities ACT </w:t>
      </w:r>
      <w:r>
        <w:rPr>
          <w:rFonts w:ascii="Arial" w:hAnsi="Arial" w:cs="Arial"/>
          <w:szCs w:val="24"/>
        </w:rPr>
        <w:t>(WWDACT)</w:t>
      </w:r>
    </w:p>
    <w:p w14:paraId="7D5F2491" w14:textId="3AF2E19A" w:rsidR="0022395E" w:rsidRPr="00784DA8" w:rsidRDefault="00074C80" w:rsidP="002E4505">
      <w:pPr>
        <w:pStyle w:val="ListParagraph"/>
        <w:numPr>
          <w:ilvl w:val="0"/>
          <w:numId w:val="14"/>
        </w:numPr>
        <w:spacing w:after="0" w:line="360" w:lineRule="auto"/>
        <w:rPr>
          <w:rFonts w:ascii="Arial" w:hAnsi="Arial" w:cs="Arial"/>
          <w:szCs w:val="24"/>
        </w:rPr>
      </w:pPr>
      <w:r>
        <w:rPr>
          <w:rFonts w:ascii="Arial" w:hAnsi="Arial" w:cs="Arial"/>
          <w:szCs w:val="24"/>
        </w:rPr>
        <w:t>Women with Disabilities Victoria (WDV)</w:t>
      </w:r>
    </w:p>
    <w:p w14:paraId="7CB8BACB" w14:textId="77777777" w:rsidR="002E4505" w:rsidRPr="009F3E17" w:rsidRDefault="002E4505" w:rsidP="002E4505">
      <w:pPr>
        <w:pStyle w:val="ListParagraph"/>
        <w:spacing w:after="0" w:line="360" w:lineRule="auto"/>
        <w:rPr>
          <w:rFonts w:ascii="Arial" w:hAnsi="Arial" w:cs="Arial"/>
          <w:szCs w:val="24"/>
        </w:rPr>
      </w:pPr>
    </w:p>
    <w:p w14:paraId="5F3A5453" w14:textId="77777777" w:rsidR="002E4505" w:rsidRPr="00BE5E99" w:rsidRDefault="002E4505" w:rsidP="00BE5E99">
      <w:pPr>
        <w:pStyle w:val="Heading1"/>
        <w:spacing w:before="240" w:after="120" w:line="360" w:lineRule="auto"/>
        <w:rPr>
          <w:rFonts w:ascii="Arial" w:eastAsia="Times New Roman" w:hAnsi="Arial" w:cs="Arial"/>
          <w:b/>
          <w:bCs/>
          <w:color w:val="662266"/>
          <w:sz w:val="32"/>
          <w:szCs w:val="32"/>
        </w:rPr>
      </w:pPr>
    </w:p>
    <w:p w14:paraId="2E586240" w14:textId="77777777" w:rsidR="003342DD" w:rsidRDefault="003342DD">
      <w:pPr>
        <w:spacing w:line="259" w:lineRule="auto"/>
        <w:ind w:left="1077" w:hanging="720"/>
        <w:rPr>
          <w:rFonts w:ascii="Arial" w:eastAsia="Times New Roman" w:hAnsi="Arial" w:cs="Arial"/>
          <w:b/>
          <w:bCs/>
          <w:color w:val="662266"/>
          <w:sz w:val="32"/>
          <w:szCs w:val="32"/>
        </w:rPr>
      </w:pPr>
      <w:r>
        <w:rPr>
          <w:rFonts w:ascii="Arial" w:eastAsia="Times New Roman" w:hAnsi="Arial" w:cs="Arial"/>
          <w:b/>
          <w:bCs/>
          <w:color w:val="662266"/>
          <w:sz w:val="32"/>
          <w:szCs w:val="32"/>
        </w:rPr>
        <w:br w:type="page"/>
      </w:r>
    </w:p>
    <w:p w14:paraId="2F1B69EC" w14:textId="11C0D92E" w:rsidR="007E081C" w:rsidRPr="00BE5E99" w:rsidRDefault="007E081C" w:rsidP="00BE5E99">
      <w:pPr>
        <w:pStyle w:val="Heading1"/>
        <w:spacing w:before="240" w:after="120" w:line="360" w:lineRule="auto"/>
        <w:rPr>
          <w:rFonts w:ascii="Arial" w:eastAsia="Times New Roman" w:hAnsi="Arial" w:cs="Arial"/>
          <w:b/>
          <w:bCs/>
          <w:color w:val="662266"/>
          <w:sz w:val="32"/>
          <w:szCs w:val="32"/>
        </w:rPr>
      </w:pPr>
      <w:r w:rsidRPr="00BE5E99">
        <w:rPr>
          <w:rFonts w:ascii="Arial" w:eastAsia="Times New Roman" w:hAnsi="Arial" w:cs="Arial"/>
          <w:b/>
          <w:bCs/>
          <w:color w:val="662266"/>
          <w:sz w:val="32"/>
          <w:szCs w:val="32"/>
        </w:rPr>
        <w:lastRenderedPageBreak/>
        <w:t>Introduction</w:t>
      </w:r>
    </w:p>
    <w:p w14:paraId="128FA7EE" w14:textId="240D802F" w:rsidR="7964C9E2" w:rsidRPr="00BE5E99" w:rsidRDefault="7964C9E2" w:rsidP="00BE5E99">
      <w:pPr>
        <w:spacing w:after="0" w:line="360" w:lineRule="auto"/>
        <w:rPr>
          <w:rFonts w:ascii="Arial" w:eastAsiaTheme="minorHAnsi" w:hAnsi="Arial" w:cs="Arial"/>
          <w:szCs w:val="24"/>
        </w:rPr>
      </w:pPr>
      <w:r w:rsidRPr="00BE5E99">
        <w:rPr>
          <w:rFonts w:ascii="Arial" w:eastAsiaTheme="minorHAnsi" w:hAnsi="Arial" w:cs="Arial"/>
          <w:szCs w:val="24"/>
        </w:rPr>
        <w:t>Women With Disabilities Australia and the Australian Women’s Health Alliance welcome the opportunity to provide feedback on the draft</w:t>
      </w:r>
      <w:r w:rsidR="637C276C" w:rsidRPr="00BE5E99">
        <w:rPr>
          <w:rFonts w:ascii="Arial" w:eastAsiaTheme="minorHAnsi" w:hAnsi="Arial" w:cs="Arial"/>
          <w:szCs w:val="24"/>
        </w:rPr>
        <w:t xml:space="preserve"> lists of</w:t>
      </w:r>
      <w:r w:rsidRPr="00BE5E99">
        <w:rPr>
          <w:rFonts w:ascii="Arial" w:eastAsiaTheme="minorHAnsi" w:hAnsi="Arial" w:cs="Arial"/>
          <w:szCs w:val="24"/>
        </w:rPr>
        <w:t xml:space="preserve"> NDIS Supports</w:t>
      </w:r>
      <w:r w:rsidR="1BBC7244" w:rsidRPr="00BE5E99">
        <w:rPr>
          <w:rFonts w:ascii="Arial" w:eastAsiaTheme="minorHAnsi" w:hAnsi="Arial" w:cs="Arial"/>
          <w:szCs w:val="24"/>
        </w:rPr>
        <w:t xml:space="preserve">. Our organisations write to express deep concern about the potential exclusion of menstrual products from the </w:t>
      </w:r>
      <w:r w:rsidR="40484785" w:rsidRPr="00BE5E99">
        <w:rPr>
          <w:rFonts w:ascii="Arial" w:eastAsiaTheme="minorHAnsi" w:hAnsi="Arial" w:cs="Arial"/>
          <w:szCs w:val="24"/>
        </w:rPr>
        <w:t xml:space="preserve">National Disability Insurance Scheme (NDIS), and their categorisation </w:t>
      </w:r>
      <w:r w:rsidR="658D0FFA" w:rsidRPr="00BE5E99">
        <w:rPr>
          <w:rFonts w:ascii="Arial" w:eastAsiaTheme="minorHAnsi" w:hAnsi="Arial" w:cs="Arial"/>
          <w:szCs w:val="24"/>
        </w:rPr>
        <w:t>as</w:t>
      </w:r>
      <w:r w:rsidR="40484785" w:rsidRPr="00BE5E99">
        <w:rPr>
          <w:rFonts w:ascii="Arial" w:eastAsiaTheme="minorHAnsi" w:hAnsi="Arial" w:cs="Arial"/>
          <w:szCs w:val="24"/>
        </w:rPr>
        <w:t xml:space="preserve"> ‘lifestyle related’ items within the draft lists. </w:t>
      </w:r>
    </w:p>
    <w:p w14:paraId="422A9D35" w14:textId="38ABBA6B" w:rsidR="007E081C" w:rsidRPr="00BE5E99" w:rsidRDefault="007E081C" w:rsidP="00BE5E99">
      <w:pPr>
        <w:pStyle w:val="Heading1"/>
        <w:spacing w:before="240" w:after="120" w:line="360" w:lineRule="auto"/>
        <w:rPr>
          <w:rFonts w:ascii="Arial" w:eastAsia="Times New Roman" w:hAnsi="Arial" w:cs="Arial"/>
          <w:b/>
          <w:bCs/>
          <w:color w:val="662266"/>
          <w:sz w:val="32"/>
          <w:szCs w:val="32"/>
        </w:rPr>
      </w:pPr>
      <w:r w:rsidRPr="00BE5E99">
        <w:rPr>
          <w:rFonts w:ascii="Arial" w:eastAsia="Times New Roman" w:hAnsi="Arial" w:cs="Arial"/>
          <w:b/>
          <w:bCs/>
          <w:color w:val="662266"/>
          <w:sz w:val="32"/>
          <w:szCs w:val="32"/>
        </w:rPr>
        <w:t>Background</w:t>
      </w:r>
    </w:p>
    <w:p w14:paraId="554A2A83" w14:textId="2109D999" w:rsidR="6CE271EC" w:rsidRDefault="00D428DC" w:rsidP="00BE5E99">
      <w:pPr>
        <w:spacing w:line="360" w:lineRule="auto"/>
        <w:rPr>
          <w:rFonts w:ascii="Proxima Nova" w:hAnsi="Proxima Nova"/>
          <w:color w:val="000000" w:themeColor="text1"/>
          <w:sz w:val="22"/>
          <w:szCs w:val="22"/>
        </w:rPr>
      </w:pPr>
      <w:r w:rsidRPr="00BE5E99">
        <w:rPr>
          <w:rFonts w:ascii="Arial" w:eastAsiaTheme="minorHAnsi" w:hAnsi="Arial" w:cs="Arial"/>
          <w:szCs w:val="24"/>
        </w:rPr>
        <w:t>The Department of Social Services (DSS) and the National Disability Insurance Agency (NDIA) have released draft lists outlining the supports that will be included and excluded</w:t>
      </w:r>
      <w:r w:rsidR="00F9349E" w:rsidRPr="00BE5E99">
        <w:rPr>
          <w:rFonts w:ascii="Arial" w:eastAsiaTheme="minorHAnsi" w:hAnsi="Arial" w:cs="Arial"/>
          <w:szCs w:val="24"/>
        </w:rPr>
        <w:t xml:space="preserve"> under transitional rules</w:t>
      </w:r>
      <w:r w:rsidRPr="00BE5E99">
        <w:rPr>
          <w:rFonts w:ascii="Arial" w:eastAsiaTheme="minorHAnsi" w:hAnsi="Arial" w:cs="Arial"/>
          <w:szCs w:val="24"/>
        </w:rPr>
        <w:t xml:space="preserve"> if the </w:t>
      </w:r>
      <w:r w:rsidRPr="00BE5E99">
        <w:rPr>
          <w:rFonts w:ascii="Arial" w:eastAsiaTheme="minorHAnsi" w:hAnsi="Arial" w:cs="Arial"/>
          <w:i/>
          <w:iCs/>
          <w:szCs w:val="24"/>
        </w:rPr>
        <w:t>National Disability Insurance Scheme Amendment (Getting the NDIS Back on Track No. 1) Bill 2024 </w:t>
      </w:r>
      <w:r w:rsidR="002E2C70" w:rsidRPr="00BE5E99">
        <w:rPr>
          <w:rFonts w:ascii="Arial" w:eastAsiaTheme="minorHAnsi" w:hAnsi="Arial" w:cs="Arial"/>
          <w:szCs w:val="24"/>
        </w:rPr>
        <w:t xml:space="preserve">is </w:t>
      </w:r>
      <w:r w:rsidRPr="00BE5E99">
        <w:rPr>
          <w:rFonts w:ascii="Arial" w:eastAsiaTheme="minorHAnsi" w:hAnsi="Arial" w:cs="Arial"/>
          <w:szCs w:val="24"/>
        </w:rPr>
        <w:t>passe</w:t>
      </w:r>
      <w:r w:rsidR="002E2C70" w:rsidRPr="00BE5E99">
        <w:rPr>
          <w:rFonts w:ascii="Arial" w:eastAsiaTheme="minorHAnsi" w:hAnsi="Arial" w:cs="Arial"/>
          <w:szCs w:val="24"/>
        </w:rPr>
        <w:t>d</w:t>
      </w:r>
      <w:r w:rsidRPr="00BE5E99">
        <w:rPr>
          <w:rFonts w:ascii="Arial" w:eastAsiaTheme="minorHAnsi" w:hAnsi="Arial" w:cs="Arial"/>
          <w:szCs w:val="24"/>
        </w:rPr>
        <w:t xml:space="preserve">. </w:t>
      </w:r>
      <w:r w:rsidR="008F7626" w:rsidRPr="00BE5E99">
        <w:rPr>
          <w:rFonts w:ascii="Arial" w:eastAsiaTheme="minorHAnsi" w:hAnsi="Arial" w:cs="Arial"/>
          <w:szCs w:val="24"/>
        </w:rPr>
        <w:t xml:space="preserve">Women With Disabilities Australia </w:t>
      </w:r>
      <w:r w:rsidR="10FA4EF7" w:rsidRPr="00BE5E99">
        <w:rPr>
          <w:rFonts w:ascii="Arial" w:eastAsiaTheme="minorHAnsi" w:hAnsi="Arial" w:cs="Arial"/>
          <w:szCs w:val="24"/>
        </w:rPr>
        <w:t xml:space="preserve">and the Australian Women’s Health Alliance are </w:t>
      </w:r>
      <w:r w:rsidR="008F7626" w:rsidRPr="00BE5E99">
        <w:rPr>
          <w:rFonts w:ascii="Arial" w:eastAsiaTheme="minorHAnsi" w:hAnsi="Arial" w:cs="Arial"/>
          <w:szCs w:val="24"/>
        </w:rPr>
        <w:t>deeply concerned about the draft lists</w:t>
      </w:r>
      <w:r w:rsidR="00F9349E" w:rsidRPr="00BE5E99">
        <w:rPr>
          <w:rFonts w:ascii="Arial" w:eastAsiaTheme="minorHAnsi" w:hAnsi="Arial" w:cs="Arial"/>
          <w:szCs w:val="24"/>
        </w:rPr>
        <w:t xml:space="preserve"> and the impact </w:t>
      </w:r>
      <w:r w:rsidR="002E2C70" w:rsidRPr="00BE5E99">
        <w:rPr>
          <w:rFonts w:ascii="Arial" w:eastAsiaTheme="minorHAnsi" w:hAnsi="Arial" w:cs="Arial"/>
          <w:szCs w:val="24"/>
        </w:rPr>
        <w:t xml:space="preserve">they will have </w:t>
      </w:r>
      <w:r w:rsidR="00F9349E" w:rsidRPr="00BE5E99">
        <w:rPr>
          <w:rFonts w:ascii="Arial" w:eastAsiaTheme="minorHAnsi" w:hAnsi="Arial" w:cs="Arial"/>
          <w:szCs w:val="24"/>
        </w:rPr>
        <w:t xml:space="preserve">on women, girls and gender diverse people with disabilities. </w:t>
      </w:r>
    </w:p>
    <w:p w14:paraId="4E9E6B0D" w14:textId="42B77C78" w:rsidR="003342DD" w:rsidRPr="00BE5E99" w:rsidRDefault="26852206" w:rsidP="00BE5E99">
      <w:pPr>
        <w:spacing w:line="360" w:lineRule="auto"/>
        <w:rPr>
          <w:rFonts w:ascii="Arial" w:eastAsiaTheme="minorHAnsi" w:hAnsi="Arial" w:cs="Arial"/>
          <w:szCs w:val="24"/>
        </w:rPr>
      </w:pPr>
      <w:r w:rsidRPr="00BE5E99">
        <w:rPr>
          <w:rFonts w:ascii="Arial" w:eastAsiaTheme="minorHAnsi" w:hAnsi="Arial" w:cs="Arial"/>
          <w:szCs w:val="24"/>
        </w:rPr>
        <w:t>Our organisations</w:t>
      </w:r>
      <w:r w:rsidR="009D5427" w:rsidRPr="00BE5E99">
        <w:rPr>
          <w:rFonts w:ascii="Arial" w:eastAsiaTheme="minorHAnsi" w:hAnsi="Arial" w:cs="Arial"/>
          <w:szCs w:val="24"/>
        </w:rPr>
        <w:t xml:space="preserve"> have </w:t>
      </w:r>
      <w:proofErr w:type="gramStart"/>
      <w:r w:rsidR="009D5427" w:rsidRPr="00BE5E99">
        <w:rPr>
          <w:rFonts w:ascii="Arial" w:eastAsiaTheme="minorHAnsi" w:hAnsi="Arial" w:cs="Arial"/>
          <w:szCs w:val="24"/>
        </w:rPr>
        <w:t>a number of</w:t>
      </w:r>
      <w:proofErr w:type="gramEnd"/>
      <w:r w:rsidR="002E2C70" w:rsidRPr="00BE5E99">
        <w:rPr>
          <w:rFonts w:ascii="Arial" w:eastAsiaTheme="minorHAnsi" w:hAnsi="Arial" w:cs="Arial"/>
          <w:szCs w:val="24"/>
        </w:rPr>
        <w:t xml:space="preserve"> </w:t>
      </w:r>
      <w:r w:rsidR="009D5427" w:rsidRPr="00BE5E99">
        <w:rPr>
          <w:rFonts w:ascii="Arial" w:eastAsiaTheme="minorHAnsi" w:hAnsi="Arial" w:cs="Arial"/>
          <w:szCs w:val="24"/>
        </w:rPr>
        <w:t>concerns about the lists</w:t>
      </w:r>
      <w:r w:rsidR="002E2C70" w:rsidRPr="00BE5E99">
        <w:rPr>
          <w:rFonts w:ascii="Arial" w:eastAsiaTheme="minorHAnsi" w:hAnsi="Arial" w:cs="Arial"/>
          <w:szCs w:val="24"/>
        </w:rPr>
        <w:t>, and about a lists-based approach to disability supports</w:t>
      </w:r>
      <w:r w:rsidR="009D5427" w:rsidRPr="00BE5E99">
        <w:rPr>
          <w:rFonts w:ascii="Arial" w:eastAsiaTheme="minorHAnsi" w:hAnsi="Arial" w:cs="Arial"/>
          <w:szCs w:val="24"/>
        </w:rPr>
        <w:t xml:space="preserve">. </w:t>
      </w:r>
      <w:r w:rsidR="7889F9B5" w:rsidRPr="00BE5E99">
        <w:rPr>
          <w:rFonts w:ascii="Arial" w:eastAsiaTheme="minorHAnsi" w:hAnsi="Arial" w:cs="Arial"/>
          <w:szCs w:val="24"/>
        </w:rPr>
        <w:t xml:space="preserve">In our view, the proposed lists do not align with the objects of the Scheme (as set out in section 3 of the National Disability Insurance Scheme </w:t>
      </w:r>
      <w:r w:rsidR="759B1591" w:rsidRPr="00BE5E99">
        <w:rPr>
          <w:rFonts w:ascii="Arial" w:eastAsiaTheme="minorHAnsi" w:hAnsi="Arial" w:cs="Arial"/>
          <w:szCs w:val="24"/>
        </w:rPr>
        <w:t xml:space="preserve">Act 2013), the underlying principles of ‘reasonable and necessary </w:t>
      </w:r>
      <w:proofErr w:type="gramStart"/>
      <w:r w:rsidR="759B1591" w:rsidRPr="00BE5E99">
        <w:rPr>
          <w:rFonts w:ascii="Arial" w:eastAsiaTheme="minorHAnsi" w:hAnsi="Arial" w:cs="Arial"/>
          <w:szCs w:val="24"/>
        </w:rPr>
        <w:t>supports’</w:t>
      </w:r>
      <w:proofErr w:type="gramEnd"/>
      <w:r w:rsidR="759B1591" w:rsidRPr="00BE5E99">
        <w:rPr>
          <w:rFonts w:ascii="Arial" w:eastAsiaTheme="minorHAnsi" w:hAnsi="Arial" w:cs="Arial"/>
          <w:szCs w:val="24"/>
        </w:rPr>
        <w:t xml:space="preserve"> or Australia’s obligations u</w:t>
      </w:r>
      <w:r w:rsidR="36CC3E7F" w:rsidRPr="00BE5E99">
        <w:rPr>
          <w:rFonts w:ascii="Arial" w:eastAsiaTheme="minorHAnsi" w:hAnsi="Arial" w:cs="Arial"/>
          <w:szCs w:val="24"/>
        </w:rPr>
        <w:t xml:space="preserve">nder the Convention on the Rights of Persons with Disabilities. </w:t>
      </w:r>
      <w:r w:rsidR="651FFA58" w:rsidRPr="00BE5E99">
        <w:rPr>
          <w:rFonts w:ascii="Arial" w:eastAsiaTheme="minorHAnsi" w:hAnsi="Arial" w:cs="Arial"/>
          <w:szCs w:val="24"/>
        </w:rPr>
        <w:t>As set out below, the NDIS is intended to fund supports that are related to a person’s disability and to exclude the use of funding for mainstream and everyday items and living costs</w:t>
      </w:r>
      <w:r w:rsidR="7AF57652" w:rsidRPr="00BE5E99">
        <w:rPr>
          <w:rFonts w:ascii="Arial" w:eastAsiaTheme="minorHAnsi" w:hAnsi="Arial" w:cs="Arial"/>
          <w:szCs w:val="24"/>
        </w:rPr>
        <w:t xml:space="preserve"> - even where they are effective ways to meet disability-specific needs</w:t>
      </w:r>
      <w:r w:rsidR="651FFA58" w:rsidRPr="00BE5E99">
        <w:rPr>
          <w:rFonts w:ascii="Arial" w:eastAsiaTheme="minorHAnsi" w:hAnsi="Arial" w:cs="Arial"/>
          <w:szCs w:val="24"/>
        </w:rPr>
        <w:t xml:space="preserve">. In many cases, this </w:t>
      </w:r>
      <w:r w:rsidR="242AAD1F" w:rsidRPr="00BE5E99">
        <w:rPr>
          <w:rFonts w:ascii="Arial" w:eastAsiaTheme="minorHAnsi" w:hAnsi="Arial" w:cs="Arial"/>
          <w:szCs w:val="24"/>
        </w:rPr>
        <w:t xml:space="preserve">establishes a framework </w:t>
      </w:r>
      <w:r w:rsidR="49AF4FCB" w:rsidRPr="00BE5E99">
        <w:rPr>
          <w:rFonts w:ascii="Arial" w:eastAsiaTheme="minorHAnsi" w:hAnsi="Arial" w:cs="Arial"/>
          <w:szCs w:val="24"/>
        </w:rPr>
        <w:t xml:space="preserve">that perpetuates segregation, </w:t>
      </w:r>
      <w:r w:rsidR="242AAD1F" w:rsidRPr="00BE5E99">
        <w:rPr>
          <w:rFonts w:ascii="Arial" w:eastAsiaTheme="minorHAnsi" w:hAnsi="Arial" w:cs="Arial"/>
          <w:szCs w:val="24"/>
        </w:rPr>
        <w:t xml:space="preserve">whereby people with disabilities must use funding on specialised disability-related products, supports and services, </w:t>
      </w:r>
      <w:r w:rsidR="6A048AC7" w:rsidRPr="00BE5E99">
        <w:rPr>
          <w:rFonts w:ascii="Arial" w:eastAsiaTheme="minorHAnsi" w:hAnsi="Arial" w:cs="Arial"/>
          <w:szCs w:val="24"/>
        </w:rPr>
        <w:t xml:space="preserve">rather than mainstream supports and services. </w:t>
      </w:r>
    </w:p>
    <w:p w14:paraId="3602AA7E" w14:textId="322F911D" w:rsidR="00D428DC" w:rsidRPr="00BE5E99" w:rsidRDefault="2B517ED5" w:rsidP="00BE5E99">
      <w:pPr>
        <w:spacing w:line="360" w:lineRule="auto"/>
        <w:rPr>
          <w:rFonts w:ascii="Arial" w:eastAsiaTheme="minorHAnsi" w:hAnsi="Arial" w:cs="Arial"/>
          <w:szCs w:val="24"/>
        </w:rPr>
      </w:pPr>
      <w:r w:rsidRPr="00BE5E99">
        <w:rPr>
          <w:rFonts w:ascii="Arial" w:eastAsiaTheme="minorHAnsi" w:hAnsi="Arial" w:cs="Arial"/>
          <w:szCs w:val="24"/>
        </w:rPr>
        <w:t>A key concern for our organisations</w:t>
      </w:r>
      <w:r w:rsidR="00F9349E" w:rsidRPr="00BE5E99">
        <w:rPr>
          <w:rFonts w:ascii="Arial" w:eastAsiaTheme="minorHAnsi" w:hAnsi="Arial" w:cs="Arial"/>
          <w:szCs w:val="24"/>
        </w:rPr>
        <w:t xml:space="preserve"> relates </w:t>
      </w:r>
      <w:r w:rsidR="002E2C70" w:rsidRPr="00BE5E99">
        <w:rPr>
          <w:rFonts w:ascii="Arial" w:eastAsiaTheme="minorHAnsi" w:hAnsi="Arial" w:cs="Arial"/>
          <w:szCs w:val="24"/>
        </w:rPr>
        <w:t>to access to</w:t>
      </w:r>
      <w:r w:rsidR="00F9349E" w:rsidRPr="00BE5E99">
        <w:rPr>
          <w:rFonts w:ascii="Arial" w:eastAsiaTheme="minorHAnsi" w:hAnsi="Arial" w:cs="Arial"/>
          <w:szCs w:val="24"/>
        </w:rPr>
        <w:t xml:space="preserve"> menstrual products</w:t>
      </w:r>
      <w:r w:rsidR="002E2C70" w:rsidRPr="00BE5E99">
        <w:rPr>
          <w:rFonts w:ascii="Arial" w:eastAsiaTheme="minorHAnsi" w:hAnsi="Arial" w:cs="Arial"/>
          <w:szCs w:val="24"/>
        </w:rPr>
        <w:t xml:space="preserve"> under the Scheme</w:t>
      </w:r>
      <w:r w:rsidR="00F9349E" w:rsidRPr="00BE5E99">
        <w:rPr>
          <w:rFonts w:ascii="Arial" w:eastAsiaTheme="minorHAnsi" w:hAnsi="Arial" w:cs="Arial"/>
          <w:szCs w:val="24"/>
        </w:rPr>
        <w:t xml:space="preserve">. </w:t>
      </w:r>
      <w:r w:rsidR="00D428DC" w:rsidRPr="00BE5E99">
        <w:rPr>
          <w:rFonts w:ascii="Arial" w:eastAsiaTheme="minorHAnsi" w:hAnsi="Arial" w:cs="Arial"/>
          <w:szCs w:val="24"/>
        </w:rPr>
        <w:t xml:space="preserve">The </w:t>
      </w:r>
      <w:r w:rsidR="00F9349E" w:rsidRPr="00BE5E99">
        <w:rPr>
          <w:rFonts w:ascii="Arial" w:eastAsiaTheme="minorHAnsi" w:hAnsi="Arial" w:cs="Arial"/>
          <w:szCs w:val="24"/>
        </w:rPr>
        <w:t>d</w:t>
      </w:r>
      <w:r w:rsidR="00D428DC" w:rsidRPr="00BE5E99">
        <w:rPr>
          <w:rFonts w:ascii="Arial" w:eastAsiaTheme="minorHAnsi" w:hAnsi="Arial" w:cs="Arial"/>
          <w:szCs w:val="24"/>
        </w:rPr>
        <w:t xml:space="preserve">raft </w:t>
      </w:r>
      <w:r w:rsidR="00F9349E" w:rsidRPr="00BE5E99">
        <w:rPr>
          <w:rFonts w:ascii="Arial" w:eastAsiaTheme="minorHAnsi" w:hAnsi="Arial" w:cs="Arial"/>
          <w:szCs w:val="24"/>
        </w:rPr>
        <w:t>l</w:t>
      </w:r>
      <w:r w:rsidR="00D428DC" w:rsidRPr="00BE5E99">
        <w:rPr>
          <w:rFonts w:ascii="Arial" w:eastAsiaTheme="minorHAnsi" w:hAnsi="Arial" w:cs="Arial"/>
          <w:szCs w:val="24"/>
        </w:rPr>
        <w:t xml:space="preserve">ists specify that ‘Assistive Products for Personal Care </w:t>
      </w:r>
      <w:r w:rsidR="00FB3347" w:rsidRPr="00BE5E99">
        <w:rPr>
          <w:rFonts w:ascii="Arial" w:eastAsiaTheme="minorHAnsi" w:hAnsi="Arial" w:cs="Arial"/>
          <w:szCs w:val="24"/>
        </w:rPr>
        <w:t>a</w:t>
      </w:r>
      <w:r w:rsidR="00D428DC" w:rsidRPr="00BE5E99">
        <w:rPr>
          <w:rFonts w:ascii="Arial" w:eastAsiaTheme="minorHAnsi" w:hAnsi="Arial" w:cs="Arial"/>
          <w:szCs w:val="24"/>
        </w:rPr>
        <w:t>nd Safety</w:t>
      </w:r>
      <w:r w:rsidR="00FB3347" w:rsidRPr="00BE5E99">
        <w:rPr>
          <w:rFonts w:ascii="Arial" w:eastAsiaTheme="minorHAnsi" w:hAnsi="Arial" w:cs="Arial"/>
          <w:szCs w:val="24"/>
        </w:rPr>
        <w:t>’</w:t>
      </w:r>
      <w:r w:rsidR="00D428DC" w:rsidRPr="00BE5E99">
        <w:rPr>
          <w:rFonts w:ascii="Arial" w:eastAsiaTheme="minorHAnsi" w:hAnsi="Arial" w:cs="Arial"/>
          <w:szCs w:val="24"/>
        </w:rPr>
        <w:t xml:space="preserve"> will be NDIS Supports. This is defined to include ‘specialist products for personal care or safety including beds and pressure mattresses, toilet and bathroom equipment, specialised clothing and continence </w:t>
      </w:r>
      <w:proofErr w:type="gramStart"/>
      <w:r w:rsidR="00D428DC" w:rsidRPr="00BE5E99">
        <w:rPr>
          <w:rFonts w:ascii="Arial" w:eastAsiaTheme="minorHAnsi" w:hAnsi="Arial" w:cs="Arial"/>
          <w:szCs w:val="24"/>
        </w:rPr>
        <w:t>needs’</w:t>
      </w:r>
      <w:proofErr w:type="gramEnd"/>
      <w:r w:rsidR="00D428DC" w:rsidRPr="00BE5E99">
        <w:rPr>
          <w:rFonts w:ascii="Arial" w:eastAsiaTheme="minorHAnsi" w:hAnsi="Arial" w:cs="Arial"/>
          <w:szCs w:val="24"/>
        </w:rPr>
        <w:t>.</w:t>
      </w:r>
      <w:r w:rsidR="00E12ABC" w:rsidRPr="00BE5E99">
        <w:rPr>
          <w:rFonts w:ascii="Arial" w:eastAsiaTheme="minorHAnsi" w:hAnsi="Arial" w:cs="Arial"/>
          <w:szCs w:val="24"/>
          <w:vertAlign w:val="superscript"/>
        </w:rPr>
        <w:endnoteReference w:id="1"/>
      </w:r>
      <w:r w:rsidR="00E12ABC" w:rsidRPr="00BE5E99">
        <w:rPr>
          <w:rFonts w:ascii="Arial" w:eastAsiaTheme="minorHAnsi" w:hAnsi="Arial" w:cs="Arial"/>
          <w:szCs w:val="24"/>
        </w:rPr>
        <w:t xml:space="preserve"> </w:t>
      </w:r>
      <w:r w:rsidR="00D428DC" w:rsidRPr="00BE5E99">
        <w:rPr>
          <w:rFonts w:ascii="Arial" w:eastAsiaTheme="minorHAnsi" w:hAnsi="Arial" w:cs="Arial"/>
          <w:szCs w:val="24"/>
        </w:rPr>
        <w:t xml:space="preserve">However, menstrual </w:t>
      </w:r>
      <w:r w:rsidR="00D428DC" w:rsidRPr="00BE5E99">
        <w:rPr>
          <w:rFonts w:ascii="Arial" w:eastAsiaTheme="minorHAnsi" w:hAnsi="Arial" w:cs="Arial"/>
          <w:szCs w:val="24"/>
        </w:rPr>
        <w:lastRenderedPageBreak/>
        <w:t>products are explicitly excluded from being NDIS Supports</w:t>
      </w:r>
      <w:r w:rsidR="002E2C70" w:rsidRPr="00BE5E99">
        <w:rPr>
          <w:rFonts w:ascii="Arial" w:eastAsiaTheme="minorHAnsi" w:hAnsi="Arial" w:cs="Arial"/>
          <w:szCs w:val="24"/>
        </w:rPr>
        <w:t xml:space="preserve"> under the draft lists</w:t>
      </w:r>
      <w:r w:rsidR="00D428DC" w:rsidRPr="00BE5E99">
        <w:rPr>
          <w:rFonts w:ascii="Arial" w:eastAsiaTheme="minorHAnsi" w:hAnsi="Arial" w:cs="Arial"/>
          <w:szCs w:val="24"/>
        </w:rPr>
        <w:t>,</w:t>
      </w:r>
      <w:r w:rsidR="002E2C70" w:rsidRPr="00BE5E99">
        <w:rPr>
          <w:rFonts w:ascii="Arial" w:eastAsiaTheme="minorHAnsi" w:hAnsi="Arial" w:cs="Arial"/>
          <w:szCs w:val="24"/>
        </w:rPr>
        <w:t xml:space="preserve"> and are listed</w:t>
      </w:r>
      <w:r w:rsidR="00D428DC" w:rsidRPr="00BE5E99">
        <w:rPr>
          <w:rFonts w:ascii="Arial" w:eastAsiaTheme="minorHAnsi" w:hAnsi="Arial" w:cs="Arial"/>
          <w:szCs w:val="24"/>
        </w:rPr>
        <w:t xml:space="preserve"> </w:t>
      </w:r>
      <w:r w:rsidR="002E2C70" w:rsidRPr="00BE5E99">
        <w:rPr>
          <w:rFonts w:ascii="Arial" w:eastAsiaTheme="minorHAnsi" w:hAnsi="Arial" w:cs="Arial"/>
          <w:szCs w:val="24"/>
        </w:rPr>
        <w:t>within</w:t>
      </w:r>
      <w:r w:rsidR="00D428DC" w:rsidRPr="00BE5E99">
        <w:rPr>
          <w:rFonts w:ascii="Arial" w:eastAsiaTheme="minorHAnsi" w:hAnsi="Arial" w:cs="Arial"/>
          <w:szCs w:val="24"/>
        </w:rPr>
        <w:t xml:space="preserve"> the ‘lifestyle-related’ category of day-to-day living costs.</w:t>
      </w:r>
    </w:p>
    <w:p w14:paraId="776E5C76" w14:textId="4F15BEC7" w:rsidR="007E081C" w:rsidRPr="00BE5E99" w:rsidRDefault="007E081C" w:rsidP="00BE5E99">
      <w:pPr>
        <w:pStyle w:val="Heading1"/>
        <w:spacing w:before="240" w:after="120" w:line="360" w:lineRule="auto"/>
        <w:rPr>
          <w:rFonts w:ascii="Arial" w:eastAsia="Times New Roman" w:hAnsi="Arial" w:cs="Arial"/>
          <w:b/>
          <w:bCs/>
          <w:color w:val="662266"/>
          <w:sz w:val="32"/>
          <w:szCs w:val="32"/>
        </w:rPr>
      </w:pPr>
      <w:r w:rsidRPr="00BE5E99">
        <w:rPr>
          <w:rFonts w:ascii="Arial" w:eastAsia="Times New Roman" w:hAnsi="Arial" w:cs="Arial"/>
          <w:b/>
          <w:bCs/>
          <w:color w:val="662266"/>
          <w:sz w:val="32"/>
          <w:szCs w:val="32"/>
        </w:rPr>
        <w:t>Access to menstrual products under the Scheme</w:t>
      </w:r>
    </w:p>
    <w:p w14:paraId="3214F7AD" w14:textId="6BCF8978" w:rsidR="00E12ABC" w:rsidRPr="00BE5E99" w:rsidRDefault="00F9349E" w:rsidP="00BE5E99">
      <w:pPr>
        <w:spacing w:line="360" w:lineRule="auto"/>
        <w:rPr>
          <w:rFonts w:ascii="Arial" w:eastAsiaTheme="minorHAnsi" w:hAnsi="Arial" w:cs="Arial"/>
          <w:szCs w:val="24"/>
        </w:rPr>
      </w:pPr>
      <w:r w:rsidRPr="00BE5E99">
        <w:rPr>
          <w:rFonts w:ascii="Arial" w:eastAsiaTheme="minorHAnsi" w:hAnsi="Arial" w:cs="Arial"/>
          <w:szCs w:val="24"/>
        </w:rPr>
        <w:t xml:space="preserve">The NDIS </w:t>
      </w:r>
      <w:r w:rsidR="00DC4A3F" w:rsidRPr="00BE5E99">
        <w:rPr>
          <w:rFonts w:ascii="Arial" w:eastAsiaTheme="minorHAnsi" w:hAnsi="Arial" w:cs="Arial"/>
          <w:szCs w:val="24"/>
        </w:rPr>
        <w:t xml:space="preserve">is </w:t>
      </w:r>
      <w:r w:rsidR="009D5427" w:rsidRPr="00BE5E99">
        <w:rPr>
          <w:rFonts w:ascii="Arial" w:eastAsiaTheme="minorHAnsi" w:hAnsi="Arial" w:cs="Arial"/>
          <w:szCs w:val="24"/>
        </w:rPr>
        <w:t xml:space="preserve">intended to </w:t>
      </w:r>
      <w:r w:rsidR="00DC4A3F" w:rsidRPr="00BE5E99">
        <w:rPr>
          <w:rFonts w:ascii="Arial" w:eastAsiaTheme="minorHAnsi" w:hAnsi="Arial" w:cs="Arial"/>
          <w:szCs w:val="24"/>
        </w:rPr>
        <w:t xml:space="preserve">fund a range of supports and services that are related to a participant’s </w:t>
      </w:r>
      <w:r w:rsidR="002E2C70" w:rsidRPr="00BE5E99">
        <w:rPr>
          <w:rFonts w:ascii="Arial" w:eastAsiaTheme="minorHAnsi" w:hAnsi="Arial" w:cs="Arial"/>
          <w:szCs w:val="24"/>
        </w:rPr>
        <w:t>disability</w:t>
      </w:r>
      <w:r w:rsidR="00DC4A3F" w:rsidRPr="00BE5E99">
        <w:rPr>
          <w:rFonts w:ascii="Arial" w:eastAsiaTheme="minorHAnsi" w:hAnsi="Arial" w:cs="Arial"/>
          <w:szCs w:val="24"/>
        </w:rPr>
        <w:t>, and to exclude the use of funding for everyday items</w:t>
      </w:r>
      <w:r w:rsidR="002E2C70" w:rsidRPr="00BE5E99">
        <w:rPr>
          <w:rFonts w:ascii="Arial" w:eastAsiaTheme="minorHAnsi" w:hAnsi="Arial" w:cs="Arial"/>
          <w:szCs w:val="24"/>
        </w:rPr>
        <w:t xml:space="preserve"> and day-to-day living costs</w:t>
      </w:r>
      <w:r w:rsidR="00DC4A3F" w:rsidRPr="00BE5E99">
        <w:rPr>
          <w:rFonts w:ascii="Arial" w:eastAsiaTheme="minorHAnsi" w:hAnsi="Arial" w:cs="Arial"/>
          <w:szCs w:val="24"/>
        </w:rPr>
        <w:t xml:space="preserve">. </w:t>
      </w:r>
      <w:r w:rsidR="00D428DC" w:rsidRPr="00BE5E99">
        <w:rPr>
          <w:rFonts w:ascii="Arial" w:eastAsiaTheme="minorHAnsi" w:hAnsi="Arial" w:cs="Arial"/>
          <w:szCs w:val="24"/>
        </w:rPr>
        <w:t xml:space="preserve">Pursuant to the NDIA’s guidelines, the Agency will not fund day-to-day living costs that are not attributable </w:t>
      </w:r>
      <w:r w:rsidR="00A3746C">
        <w:rPr>
          <w:rFonts w:ascii="Arial" w:eastAsiaTheme="minorHAnsi" w:hAnsi="Arial" w:cs="Arial"/>
          <w:szCs w:val="24"/>
        </w:rPr>
        <w:t xml:space="preserve">to </w:t>
      </w:r>
      <w:r w:rsidR="00D428DC" w:rsidRPr="00BE5E99">
        <w:rPr>
          <w:rFonts w:ascii="Arial" w:eastAsiaTheme="minorHAnsi" w:hAnsi="Arial" w:cs="Arial"/>
          <w:szCs w:val="24"/>
        </w:rPr>
        <w:t>or caused by a participant’s disability support needs.</w:t>
      </w:r>
      <w:r w:rsidR="00E12ABC" w:rsidRPr="00BE5E99">
        <w:rPr>
          <w:rFonts w:ascii="Arial" w:eastAsiaTheme="minorHAnsi" w:hAnsi="Arial" w:cs="Arial"/>
          <w:szCs w:val="24"/>
          <w:vertAlign w:val="superscript"/>
        </w:rPr>
        <w:endnoteReference w:id="2"/>
      </w:r>
      <w:r w:rsidR="00E12ABC" w:rsidRPr="00BE5E99">
        <w:rPr>
          <w:rFonts w:ascii="Arial" w:eastAsiaTheme="minorHAnsi" w:hAnsi="Arial" w:cs="Arial"/>
          <w:szCs w:val="24"/>
          <w:vertAlign w:val="superscript"/>
        </w:rPr>
        <w:t xml:space="preserve"> </w:t>
      </w:r>
      <w:r w:rsidR="00E12ABC" w:rsidRPr="00BE5E99">
        <w:rPr>
          <w:rFonts w:ascii="Arial" w:eastAsiaTheme="minorHAnsi" w:hAnsi="Arial" w:cs="Arial"/>
          <w:szCs w:val="24"/>
        </w:rPr>
        <w:t xml:space="preserve"> This carve-out is critical because many people with disabilities require everyday items for disability-specific reasons. Many people with disabilities also require specific everyday items, including at a greater cost, to meet disability-specific needs. For example, people with disabilities who menstruate might require specific products to manage menstruation (such as period underwear rather than sanitary pads), and many </w:t>
      </w:r>
      <w:proofErr w:type="gramStart"/>
      <w:r w:rsidR="00E12ABC" w:rsidRPr="00BE5E99">
        <w:rPr>
          <w:rFonts w:ascii="Arial" w:eastAsiaTheme="minorHAnsi" w:hAnsi="Arial" w:cs="Arial"/>
          <w:szCs w:val="24"/>
        </w:rPr>
        <w:t>use</w:t>
      </w:r>
      <w:proofErr w:type="gramEnd"/>
      <w:r w:rsidR="00E12ABC" w:rsidRPr="00BE5E99">
        <w:rPr>
          <w:rFonts w:ascii="Arial" w:eastAsiaTheme="minorHAnsi" w:hAnsi="Arial" w:cs="Arial"/>
          <w:szCs w:val="24"/>
        </w:rPr>
        <w:t xml:space="preserve"> menstrual products to manage incontinence. </w:t>
      </w:r>
    </w:p>
    <w:p w14:paraId="5A6C9FCD" w14:textId="2EC49D49" w:rsidR="00E12ABC" w:rsidRPr="00BE5E99" w:rsidRDefault="00E12ABC" w:rsidP="00BE5E99">
      <w:pPr>
        <w:spacing w:line="360" w:lineRule="auto"/>
        <w:rPr>
          <w:rFonts w:ascii="Arial" w:eastAsiaTheme="minorHAnsi" w:hAnsi="Arial" w:cs="Arial"/>
          <w:szCs w:val="24"/>
        </w:rPr>
      </w:pPr>
      <w:r w:rsidRPr="00BE5E99">
        <w:rPr>
          <w:rFonts w:ascii="Arial" w:eastAsiaTheme="minorHAnsi" w:hAnsi="Arial" w:cs="Arial"/>
          <w:szCs w:val="24"/>
        </w:rPr>
        <w:t xml:space="preserve">Under </w:t>
      </w:r>
      <w:r w:rsidR="0097329D">
        <w:rPr>
          <w:rFonts w:ascii="Arial" w:eastAsiaTheme="minorHAnsi" w:hAnsi="Arial" w:cs="Arial"/>
          <w:szCs w:val="24"/>
        </w:rPr>
        <w:t>its</w:t>
      </w:r>
      <w:r w:rsidR="0097329D" w:rsidRPr="00BE5E99">
        <w:rPr>
          <w:rFonts w:ascii="Arial" w:eastAsiaTheme="minorHAnsi" w:hAnsi="Arial" w:cs="Arial"/>
          <w:szCs w:val="24"/>
        </w:rPr>
        <w:t xml:space="preserve"> </w:t>
      </w:r>
      <w:r w:rsidRPr="00BE5E99">
        <w:rPr>
          <w:rFonts w:ascii="Arial" w:eastAsiaTheme="minorHAnsi" w:hAnsi="Arial" w:cs="Arial"/>
          <w:szCs w:val="24"/>
        </w:rPr>
        <w:t>Operational Guidelines, the NDIA recognises that some participants require support with menstrual care. Currently, ‘menstrual care’ is recognised as an aspect of ‘personal care supports’ (i.e., ‘assistance with daily personal activities including assistance with, or supervision of, personal tasks of daily life’) that can be funded.</w:t>
      </w:r>
      <w:r w:rsidRPr="00A3746C">
        <w:rPr>
          <w:rFonts w:ascii="Arial" w:eastAsiaTheme="minorHAnsi" w:hAnsi="Arial" w:cs="Arial"/>
          <w:szCs w:val="24"/>
          <w:vertAlign w:val="superscript"/>
        </w:rPr>
        <w:endnoteReference w:id="3"/>
      </w:r>
    </w:p>
    <w:p w14:paraId="7AEDB7B5" w14:textId="47D2CD10" w:rsidR="5B668221" w:rsidRPr="00BE5E99" w:rsidRDefault="00E12ABC" w:rsidP="00BE5E99">
      <w:pPr>
        <w:spacing w:line="360" w:lineRule="auto"/>
        <w:rPr>
          <w:rFonts w:ascii="Arial" w:eastAsiaTheme="minorHAnsi" w:hAnsi="Arial" w:cs="Arial"/>
          <w:szCs w:val="24"/>
        </w:rPr>
      </w:pPr>
      <w:r w:rsidRPr="00BE5E99">
        <w:rPr>
          <w:rFonts w:ascii="Arial" w:eastAsiaTheme="minorHAnsi" w:hAnsi="Arial" w:cs="Arial"/>
          <w:szCs w:val="24"/>
        </w:rPr>
        <w:t xml:space="preserve">The Operational Guidelines </w:t>
      </w:r>
      <w:r w:rsidR="0097329D">
        <w:rPr>
          <w:rFonts w:ascii="Arial" w:eastAsiaTheme="minorHAnsi" w:hAnsi="Arial" w:cs="Arial"/>
          <w:szCs w:val="24"/>
        </w:rPr>
        <w:t xml:space="preserve">also recognise the importance of assistive products for personal care, particularly where they promote independence. The Guidelines </w:t>
      </w:r>
      <w:r w:rsidRPr="00BE5E99">
        <w:rPr>
          <w:rFonts w:ascii="Arial" w:eastAsiaTheme="minorHAnsi" w:hAnsi="Arial" w:cs="Arial"/>
          <w:szCs w:val="24"/>
        </w:rPr>
        <w:t>state:</w:t>
      </w:r>
      <w:r w:rsidRPr="00BE5E99">
        <w:rPr>
          <w:rFonts w:ascii="Arial" w:eastAsiaTheme="minorHAnsi" w:hAnsi="Arial" w:cs="Arial"/>
          <w:szCs w:val="24"/>
          <w:vertAlign w:val="superscript"/>
        </w:rPr>
        <w:endnoteReference w:id="4"/>
      </w:r>
    </w:p>
    <w:p w14:paraId="3DB2964E" w14:textId="77777777" w:rsidR="00DC4A3F" w:rsidRPr="00BE5E99" w:rsidRDefault="00DC4A3F" w:rsidP="00BE5E99">
      <w:pPr>
        <w:spacing w:line="360" w:lineRule="auto"/>
        <w:ind w:left="720"/>
        <w:rPr>
          <w:rFonts w:ascii="Arial" w:eastAsiaTheme="minorHAnsi" w:hAnsi="Arial" w:cs="Arial"/>
          <w:i/>
          <w:iCs/>
          <w:szCs w:val="24"/>
        </w:rPr>
      </w:pPr>
      <w:r w:rsidRPr="00BE5E99">
        <w:rPr>
          <w:rFonts w:ascii="Arial" w:eastAsiaTheme="minorHAnsi" w:hAnsi="Arial" w:cs="Arial"/>
          <w:i/>
          <w:iCs/>
          <w:szCs w:val="24"/>
        </w:rPr>
        <w:t>When personal care supports are being considered, the NDIA will have regard to the degree to which these supports:</w:t>
      </w:r>
    </w:p>
    <w:p w14:paraId="073D11B2" w14:textId="77777777" w:rsidR="00DC4A3F" w:rsidRPr="00BE5E99" w:rsidRDefault="00DC4A3F" w:rsidP="00BE5E99">
      <w:pPr>
        <w:pStyle w:val="ListParagraph"/>
        <w:numPr>
          <w:ilvl w:val="0"/>
          <w:numId w:val="24"/>
        </w:numPr>
        <w:spacing w:line="360" w:lineRule="auto"/>
        <w:rPr>
          <w:rFonts w:ascii="Arial" w:eastAsiaTheme="minorHAnsi" w:hAnsi="Arial" w:cs="Arial"/>
          <w:i/>
          <w:iCs/>
          <w:szCs w:val="24"/>
        </w:rPr>
      </w:pPr>
      <w:r w:rsidRPr="00BE5E99">
        <w:rPr>
          <w:rFonts w:ascii="Arial" w:eastAsiaTheme="minorHAnsi" w:hAnsi="Arial" w:cs="Arial"/>
          <w:i/>
          <w:iCs/>
          <w:szCs w:val="24"/>
        </w:rPr>
        <w:t xml:space="preserve">maximise the independence and functional skills of the </w:t>
      </w:r>
      <w:proofErr w:type="gramStart"/>
      <w:r w:rsidRPr="00BE5E99">
        <w:rPr>
          <w:rFonts w:ascii="Arial" w:eastAsiaTheme="minorHAnsi" w:hAnsi="Arial" w:cs="Arial"/>
          <w:i/>
          <w:iCs/>
          <w:szCs w:val="24"/>
        </w:rPr>
        <w:t>participant;</w:t>
      </w:r>
      <w:proofErr w:type="gramEnd"/>
    </w:p>
    <w:p w14:paraId="3C292632" w14:textId="2EF0AD4B" w:rsidR="00B3433F" w:rsidRPr="00BE5E99" w:rsidRDefault="00DC4A3F" w:rsidP="00BE5E99">
      <w:pPr>
        <w:pStyle w:val="ListParagraph"/>
        <w:numPr>
          <w:ilvl w:val="0"/>
          <w:numId w:val="24"/>
        </w:numPr>
        <w:spacing w:line="360" w:lineRule="auto"/>
        <w:rPr>
          <w:rFonts w:ascii="Arial" w:eastAsiaTheme="minorHAnsi" w:hAnsi="Arial" w:cs="Arial"/>
          <w:i/>
          <w:iCs/>
          <w:szCs w:val="24"/>
        </w:rPr>
      </w:pPr>
      <w:r w:rsidRPr="00BE5E99">
        <w:rPr>
          <w:rFonts w:ascii="Arial" w:eastAsiaTheme="minorHAnsi" w:hAnsi="Arial" w:cs="Arial"/>
          <w:i/>
          <w:iCs/>
          <w:szCs w:val="24"/>
        </w:rPr>
        <w:t>are appropriate to the participant’s age and circumstances; an</w:t>
      </w:r>
      <w:r w:rsidR="00B3433F">
        <w:rPr>
          <w:rFonts w:ascii="Arial" w:eastAsiaTheme="minorHAnsi" w:hAnsi="Arial" w:cs="Arial"/>
          <w:i/>
          <w:iCs/>
          <w:szCs w:val="24"/>
        </w:rPr>
        <w:t>d</w:t>
      </w:r>
    </w:p>
    <w:p w14:paraId="2DDBF647" w14:textId="6234EB70" w:rsidR="5B668221" w:rsidRPr="00BE5E99" w:rsidRDefault="00DC4A3F" w:rsidP="00BE5E99">
      <w:pPr>
        <w:pStyle w:val="ListParagraph"/>
        <w:numPr>
          <w:ilvl w:val="0"/>
          <w:numId w:val="24"/>
        </w:numPr>
        <w:spacing w:line="360" w:lineRule="auto"/>
        <w:rPr>
          <w:rFonts w:eastAsiaTheme="minorHAnsi"/>
        </w:rPr>
      </w:pPr>
      <w:r w:rsidRPr="00BE5E99">
        <w:rPr>
          <w:rFonts w:ascii="Arial" w:eastAsiaTheme="minorHAnsi" w:hAnsi="Arial" w:cs="Arial"/>
          <w:i/>
          <w:iCs/>
          <w:szCs w:val="24"/>
        </w:rPr>
        <w:t>whether alternative arrangements or supports could meet a participant’s needs in a less intrusive manner. For example, aids and equipment may enable a participant to complete tasks for themselves or the provision of training may increase the participant’s independence in the tasks.</w:t>
      </w:r>
    </w:p>
    <w:p w14:paraId="2677E77A" w14:textId="4716D7FC" w:rsidR="002E2C70" w:rsidRPr="00BE5E99" w:rsidRDefault="00FB3347" w:rsidP="00BE5E99">
      <w:pPr>
        <w:spacing w:line="360" w:lineRule="auto"/>
        <w:rPr>
          <w:rFonts w:ascii="Arial" w:eastAsiaTheme="minorHAnsi" w:hAnsi="Arial" w:cs="Arial"/>
          <w:szCs w:val="24"/>
        </w:rPr>
      </w:pPr>
      <w:r w:rsidRPr="00BE5E99">
        <w:rPr>
          <w:rFonts w:ascii="Arial" w:eastAsiaTheme="minorHAnsi" w:hAnsi="Arial" w:cs="Arial"/>
          <w:szCs w:val="24"/>
        </w:rPr>
        <w:lastRenderedPageBreak/>
        <w:t xml:space="preserve">It is therefore surprising and </w:t>
      </w:r>
      <w:r w:rsidR="00292E49" w:rsidRPr="00BE5E99">
        <w:rPr>
          <w:rFonts w:ascii="Arial" w:eastAsiaTheme="minorHAnsi" w:hAnsi="Arial" w:cs="Arial"/>
          <w:szCs w:val="24"/>
        </w:rPr>
        <w:t xml:space="preserve">deeply </w:t>
      </w:r>
      <w:r w:rsidRPr="00BE5E99">
        <w:rPr>
          <w:rFonts w:ascii="Arial" w:eastAsiaTheme="minorHAnsi" w:hAnsi="Arial" w:cs="Arial"/>
          <w:szCs w:val="24"/>
        </w:rPr>
        <w:t xml:space="preserve">disappointing that menstrual products have been excluded from the category of ‘Assistive Products for Personal Care and Safety’ in the draft lists. </w:t>
      </w:r>
      <w:r w:rsidR="002E2C70" w:rsidRPr="00BE5E99">
        <w:rPr>
          <w:rFonts w:ascii="Arial" w:eastAsiaTheme="minorHAnsi" w:hAnsi="Arial" w:cs="Arial"/>
          <w:szCs w:val="24"/>
        </w:rPr>
        <w:t xml:space="preserve">For many </w:t>
      </w:r>
      <w:r w:rsidR="009D5427" w:rsidRPr="00BE5E99">
        <w:rPr>
          <w:rFonts w:ascii="Arial" w:eastAsiaTheme="minorHAnsi" w:hAnsi="Arial" w:cs="Arial"/>
          <w:szCs w:val="24"/>
        </w:rPr>
        <w:t xml:space="preserve">participants </w:t>
      </w:r>
      <w:r w:rsidR="002E2C70" w:rsidRPr="00BE5E99">
        <w:rPr>
          <w:rFonts w:ascii="Arial" w:eastAsiaTheme="minorHAnsi" w:hAnsi="Arial" w:cs="Arial"/>
          <w:szCs w:val="24"/>
        </w:rPr>
        <w:t xml:space="preserve">who </w:t>
      </w:r>
      <w:r w:rsidR="009D5427" w:rsidRPr="00BE5E99">
        <w:rPr>
          <w:rFonts w:ascii="Arial" w:eastAsiaTheme="minorHAnsi" w:hAnsi="Arial" w:cs="Arial"/>
          <w:szCs w:val="24"/>
        </w:rPr>
        <w:t xml:space="preserve">require </w:t>
      </w:r>
      <w:r w:rsidRPr="00BE5E99">
        <w:rPr>
          <w:rFonts w:ascii="Arial" w:eastAsiaTheme="minorHAnsi" w:hAnsi="Arial" w:cs="Arial"/>
          <w:szCs w:val="24"/>
        </w:rPr>
        <w:t>specific</w:t>
      </w:r>
      <w:r w:rsidR="009D5427" w:rsidRPr="00BE5E99">
        <w:rPr>
          <w:rFonts w:ascii="Arial" w:eastAsiaTheme="minorHAnsi" w:hAnsi="Arial" w:cs="Arial"/>
          <w:szCs w:val="24"/>
        </w:rPr>
        <w:t xml:space="preserve"> menstrual</w:t>
      </w:r>
      <w:r w:rsidRPr="00BE5E99">
        <w:rPr>
          <w:rFonts w:ascii="Arial" w:eastAsiaTheme="minorHAnsi" w:hAnsi="Arial" w:cs="Arial"/>
          <w:szCs w:val="24"/>
        </w:rPr>
        <w:t xml:space="preserve"> products to manage menstruation</w:t>
      </w:r>
      <w:r w:rsidR="009D5427" w:rsidRPr="00BE5E99">
        <w:rPr>
          <w:rFonts w:ascii="Arial" w:eastAsiaTheme="minorHAnsi" w:hAnsi="Arial" w:cs="Arial"/>
          <w:szCs w:val="24"/>
        </w:rPr>
        <w:t xml:space="preserve"> and</w:t>
      </w:r>
      <w:r w:rsidRPr="00BE5E99">
        <w:rPr>
          <w:rFonts w:ascii="Arial" w:eastAsiaTheme="minorHAnsi" w:hAnsi="Arial" w:cs="Arial"/>
          <w:szCs w:val="24"/>
        </w:rPr>
        <w:t xml:space="preserve"> incontinence</w:t>
      </w:r>
      <w:r w:rsidR="009D5427" w:rsidRPr="00BE5E99">
        <w:rPr>
          <w:rFonts w:ascii="Arial" w:eastAsiaTheme="minorHAnsi" w:hAnsi="Arial" w:cs="Arial"/>
          <w:szCs w:val="24"/>
        </w:rPr>
        <w:t xml:space="preserve"> </w:t>
      </w:r>
      <w:r w:rsidR="002E2C70" w:rsidRPr="00BE5E99">
        <w:rPr>
          <w:rFonts w:ascii="Arial" w:eastAsiaTheme="minorHAnsi" w:hAnsi="Arial" w:cs="Arial"/>
          <w:szCs w:val="24"/>
        </w:rPr>
        <w:t>because of their</w:t>
      </w:r>
      <w:r w:rsidR="009D5427" w:rsidRPr="00BE5E99">
        <w:rPr>
          <w:rFonts w:ascii="Arial" w:eastAsiaTheme="minorHAnsi" w:hAnsi="Arial" w:cs="Arial"/>
          <w:szCs w:val="24"/>
        </w:rPr>
        <w:t xml:space="preserve"> disabilities, these</w:t>
      </w:r>
      <w:r w:rsidRPr="00BE5E99">
        <w:rPr>
          <w:rFonts w:ascii="Arial" w:eastAsiaTheme="minorHAnsi" w:hAnsi="Arial" w:cs="Arial"/>
          <w:szCs w:val="24"/>
        </w:rPr>
        <w:t xml:space="preserve"> products </w:t>
      </w:r>
      <w:r w:rsidR="00893D84" w:rsidRPr="00BE5E99">
        <w:rPr>
          <w:rFonts w:ascii="Arial" w:eastAsiaTheme="minorHAnsi" w:hAnsi="Arial" w:cs="Arial"/>
          <w:szCs w:val="24"/>
        </w:rPr>
        <w:t>fall clearly in line with ‘alternative arrangements or supports [that] meet a participant’s needs in a less intrusive manner’,</w:t>
      </w:r>
      <w:r w:rsidR="00E12ABC" w:rsidRPr="00BE5E99">
        <w:rPr>
          <w:rFonts w:ascii="Arial" w:eastAsiaTheme="minorHAnsi" w:hAnsi="Arial" w:cs="Arial"/>
          <w:szCs w:val="24"/>
        </w:rPr>
        <w:t xml:space="preserve"> within the context of personal care,</w:t>
      </w:r>
      <w:r w:rsidR="00893D84" w:rsidRPr="00BE5E99">
        <w:rPr>
          <w:rFonts w:ascii="Arial" w:eastAsiaTheme="minorHAnsi" w:hAnsi="Arial" w:cs="Arial"/>
          <w:szCs w:val="24"/>
        </w:rPr>
        <w:t xml:space="preserve"> as ‘aids and equipment [that] enable a participant to complete tasks for themselves’. </w:t>
      </w:r>
    </w:p>
    <w:p w14:paraId="4DE30150" w14:textId="0D35D00D" w:rsidR="00893D84" w:rsidRPr="00BE5E99" w:rsidRDefault="002E2C70" w:rsidP="00BE5E99">
      <w:pPr>
        <w:spacing w:line="360" w:lineRule="auto"/>
        <w:rPr>
          <w:rFonts w:ascii="Arial" w:eastAsiaTheme="minorHAnsi" w:hAnsi="Arial" w:cs="Arial"/>
          <w:szCs w:val="24"/>
        </w:rPr>
      </w:pPr>
      <w:r w:rsidRPr="00BE5E99">
        <w:rPr>
          <w:rFonts w:ascii="Arial" w:eastAsiaTheme="minorHAnsi" w:hAnsi="Arial" w:cs="Arial"/>
          <w:szCs w:val="24"/>
        </w:rPr>
        <w:t>In our view, NDIS participants must be able to use NDIS funding to purchase menstrual products, where the need for such products is related to the participant’s disability. Not all participants who menstruate will require specific menstrual products because of their disability-specific needs</w:t>
      </w:r>
      <w:r w:rsidR="007E081C" w:rsidRPr="00BE5E99">
        <w:rPr>
          <w:rFonts w:ascii="Arial" w:eastAsiaTheme="minorHAnsi" w:hAnsi="Arial" w:cs="Arial"/>
          <w:szCs w:val="24"/>
        </w:rPr>
        <w:t xml:space="preserve">. However, for many participants, standard menstrual products such as sanitary pads and tampons are inaccessible, inappropriate, and pose a risk to health and safety. </w:t>
      </w:r>
    </w:p>
    <w:p w14:paraId="6462A044" w14:textId="0175C809" w:rsidR="19C216E9" w:rsidRPr="00BE5E99" w:rsidRDefault="19C216E9" w:rsidP="00BE5E99">
      <w:pPr>
        <w:spacing w:line="360" w:lineRule="auto"/>
        <w:rPr>
          <w:rFonts w:ascii="Arial" w:eastAsiaTheme="minorHAnsi" w:hAnsi="Arial" w:cs="Arial"/>
          <w:szCs w:val="24"/>
        </w:rPr>
      </w:pPr>
      <w:r w:rsidRPr="00BE5E99">
        <w:rPr>
          <w:rFonts w:ascii="Arial" w:eastAsiaTheme="minorHAnsi" w:hAnsi="Arial" w:cs="Arial"/>
          <w:szCs w:val="24"/>
        </w:rPr>
        <w:t xml:space="preserve">The draft lists do provide </w:t>
      </w:r>
      <w:r w:rsidR="0097329D">
        <w:rPr>
          <w:rFonts w:ascii="Arial" w:eastAsiaTheme="minorHAnsi" w:hAnsi="Arial" w:cs="Arial"/>
          <w:szCs w:val="24"/>
        </w:rPr>
        <w:t xml:space="preserve">that in some cases, </w:t>
      </w:r>
      <w:r w:rsidRPr="00BE5E99">
        <w:rPr>
          <w:rFonts w:ascii="Arial" w:eastAsiaTheme="minorHAnsi" w:hAnsi="Arial" w:cs="Arial"/>
          <w:szCs w:val="24"/>
        </w:rPr>
        <w:t>day-to-day living costs</w:t>
      </w:r>
      <w:r w:rsidR="5DD6CA61" w:rsidRPr="00BE5E99">
        <w:rPr>
          <w:rFonts w:ascii="Arial" w:eastAsiaTheme="minorHAnsi" w:hAnsi="Arial" w:cs="Arial"/>
          <w:szCs w:val="24"/>
        </w:rPr>
        <w:t xml:space="preserve"> </w:t>
      </w:r>
      <w:r w:rsidRPr="00BE5E99">
        <w:rPr>
          <w:rFonts w:ascii="Arial" w:eastAsiaTheme="minorHAnsi" w:hAnsi="Arial" w:cs="Arial"/>
          <w:szCs w:val="24"/>
        </w:rPr>
        <w:t>may be funded under the Scheme if they relate to reasonable and necessary support</w:t>
      </w:r>
      <w:r w:rsidR="42DFF04D" w:rsidRPr="00BE5E99">
        <w:rPr>
          <w:rFonts w:ascii="Arial" w:eastAsiaTheme="minorHAnsi" w:hAnsi="Arial" w:cs="Arial"/>
          <w:szCs w:val="24"/>
        </w:rPr>
        <w:t>s</w:t>
      </w:r>
      <w:r w:rsidR="0097329D">
        <w:rPr>
          <w:rFonts w:ascii="Arial" w:eastAsiaTheme="minorHAnsi" w:hAnsi="Arial" w:cs="Arial"/>
          <w:szCs w:val="24"/>
        </w:rPr>
        <w:t>, including where</w:t>
      </w:r>
      <w:r w:rsidR="00CD3CB2">
        <w:rPr>
          <w:rFonts w:ascii="Arial" w:eastAsiaTheme="minorHAnsi" w:hAnsi="Arial" w:cs="Arial"/>
          <w:szCs w:val="24"/>
        </w:rPr>
        <w:t xml:space="preserve"> they are</w:t>
      </w:r>
      <w:r w:rsidR="0097329D">
        <w:rPr>
          <w:rFonts w:ascii="Arial" w:eastAsiaTheme="minorHAnsi" w:hAnsi="Arial" w:cs="Arial"/>
          <w:szCs w:val="24"/>
        </w:rPr>
        <w:t xml:space="preserve"> </w:t>
      </w:r>
      <w:r w:rsidR="42DFF04D" w:rsidRPr="00BE5E99">
        <w:rPr>
          <w:rFonts w:ascii="Arial" w:eastAsiaTheme="minorHAnsi" w:hAnsi="Arial" w:cs="Arial"/>
          <w:szCs w:val="24"/>
        </w:rPr>
        <w:t>‘a</w:t>
      </w:r>
      <w:r w:rsidRPr="00BE5E99">
        <w:rPr>
          <w:rFonts w:ascii="Arial" w:eastAsiaTheme="minorHAnsi" w:hAnsi="Arial" w:cs="Arial"/>
          <w:szCs w:val="24"/>
        </w:rPr>
        <w:t xml:space="preserve">dditional living costs </w:t>
      </w:r>
      <w:r w:rsidR="00CD3CB2">
        <w:rPr>
          <w:rFonts w:ascii="Arial" w:eastAsiaTheme="minorHAnsi" w:hAnsi="Arial" w:cs="Arial"/>
          <w:szCs w:val="24"/>
        </w:rPr>
        <w:t xml:space="preserve">that </w:t>
      </w:r>
      <w:r w:rsidRPr="00BE5E99">
        <w:rPr>
          <w:rFonts w:ascii="Arial" w:eastAsiaTheme="minorHAnsi" w:hAnsi="Arial" w:cs="Arial"/>
          <w:szCs w:val="24"/>
        </w:rPr>
        <w:t xml:space="preserve">are incurred by a participant solely and directly </w:t>
      </w:r>
      <w:proofErr w:type="gramStart"/>
      <w:r w:rsidRPr="00BE5E99">
        <w:rPr>
          <w:rFonts w:ascii="Arial" w:eastAsiaTheme="minorHAnsi" w:hAnsi="Arial" w:cs="Arial"/>
          <w:szCs w:val="24"/>
        </w:rPr>
        <w:t>as a result of</w:t>
      </w:r>
      <w:proofErr w:type="gramEnd"/>
      <w:r w:rsidRPr="00BE5E99">
        <w:rPr>
          <w:rFonts w:ascii="Arial" w:eastAsiaTheme="minorHAnsi" w:hAnsi="Arial" w:cs="Arial"/>
          <w:szCs w:val="24"/>
        </w:rPr>
        <w:t xml:space="preserve"> their disability support needs</w:t>
      </w:r>
      <w:r w:rsidR="5D0E9879" w:rsidRPr="00BE5E99">
        <w:rPr>
          <w:rFonts w:ascii="Arial" w:eastAsiaTheme="minorHAnsi" w:hAnsi="Arial" w:cs="Arial"/>
          <w:szCs w:val="24"/>
        </w:rPr>
        <w:t>’. However, how this is to be assess</w:t>
      </w:r>
      <w:r w:rsidR="5C2B8C15" w:rsidRPr="00BE5E99">
        <w:rPr>
          <w:rFonts w:ascii="Arial" w:eastAsiaTheme="minorHAnsi" w:hAnsi="Arial" w:cs="Arial"/>
          <w:szCs w:val="24"/>
        </w:rPr>
        <w:t xml:space="preserve">ed </w:t>
      </w:r>
      <w:r w:rsidR="6F4D478F" w:rsidRPr="00BE5E99">
        <w:rPr>
          <w:rFonts w:ascii="Arial" w:eastAsiaTheme="minorHAnsi" w:hAnsi="Arial" w:cs="Arial"/>
          <w:szCs w:val="24"/>
        </w:rPr>
        <w:t xml:space="preserve">and applied to menstrual products </w:t>
      </w:r>
      <w:r w:rsidR="5C2B8C15" w:rsidRPr="00BE5E99">
        <w:rPr>
          <w:rFonts w:ascii="Arial" w:eastAsiaTheme="minorHAnsi" w:hAnsi="Arial" w:cs="Arial"/>
          <w:szCs w:val="24"/>
        </w:rPr>
        <w:t xml:space="preserve">remains uncertain. </w:t>
      </w:r>
      <w:r w:rsidR="4D708AC3" w:rsidRPr="00BE5E99">
        <w:rPr>
          <w:rFonts w:ascii="Arial" w:eastAsiaTheme="minorHAnsi" w:hAnsi="Arial" w:cs="Arial"/>
          <w:szCs w:val="24"/>
        </w:rPr>
        <w:t>For example:</w:t>
      </w:r>
    </w:p>
    <w:p w14:paraId="14D829AD" w14:textId="2B1975E5" w:rsidR="4D708AC3" w:rsidRPr="00BE5E99" w:rsidRDefault="4D708AC3" w:rsidP="00BE5E99">
      <w:pPr>
        <w:pStyle w:val="ListParagraph"/>
        <w:numPr>
          <w:ilvl w:val="0"/>
          <w:numId w:val="18"/>
        </w:numPr>
        <w:spacing w:line="360" w:lineRule="auto"/>
        <w:rPr>
          <w:rFonts w:ascii="Arial" w:eastAsiaTheme="minorHAnsi" w:hAnsi="Arial" w:cs="Arial"/>
          <w:szCs w:val="24"/>
        </w:rPr>
      </w:pPr>
      <w:r w:rsidRPr="00BE5E99">
        <w:rPr>
          <w:rFonts w:ascii="Arial" w:eastAsiaTheme="minorHAnsi" w:hAnsi="Arial" w:cs="Arial"/>
          <w:szCs w:val="24"/>
        </w:rPr>
        <w:t xml:space="preserve">How </w:t>
      </w:r>
      <w:r w:rsidR="0097329D">
        <w:rPr>
          <w:rFonts w:ascii="Arial" w:eastAsiaTheme="minorHAnsi" w:hAnsi="Arial" w:cs="Arial"/>
          <w:szCs w:val="24"/>
        </w:rPr>
        <w:t>will</w:t>
      </w:r>
      <w:r w:rsidRPr="00BE5E99">
        <w:rPr>
          <w:rFonts w:ascii="Arial" w:eastAsiaTheme="minorHAnsi" w:hAnsi="Arial" w:cs="Arial"/>
          <w:szCs w:val="24"/>
        </w:rPr>
        <w:t xml:space="preserve"> </w:t>
      </w:r>
      <w:r w:rsidR="6E5DD62F" w:rsidRPr="00BE5E99">
        <w:rPr>
          <w:rFonts w:ascii="Arial" w:eastAsiaTheme="minorHAnsi" w:hAnsi="Arial" w:cs="Arial"/>
          <w:szCs w:val="24"/>
        </w:rPr>
        <w:t>‘</w:t>
      </w:r>
      <w:r w:rsidRPr="00BE5E99">
        <w:rPr>
          <w:rFonts w:ascii="Arial" w:eastAsiaTheme="minorHAnsi" w:hAnsi="Arial" w:cs="Arial"/>
          <w:szCs w:val="24"/>
        </w:rPr>
        <w:t xml:space="preserve">additional </w:t>
      </w:r>
      <w:r w:rsidR="39884FC0" w:rsidRPr="00BE5E99">
        <w:rPr>
          <w:rFonts w:ascii="Arial" w:eastAsiaTheme="minorHAnsi" w:hAnsi="Arial" w:cs="Arial"/>
          <w:szCs w:val="24"/>
        </w:rPr>
        <w:t xml:space="preserve">living </w:t>
      </w:r>
      <w:r w:rsidRPr="00BE5E99">
        <w:rPr>
          <w:rFonts w:ascii="Arial" w:eastAsiaTheme="minorHAnsi" w:hAnsi="Arial" w:cs="Arial"/>
          <w:szCs w:val="24"/>
        </w:rPr>
        <w:t>cost</w:t>
      </w:r>
      <w:r w:rsidR="2F1325F6" w:rsidRPr="00BE5E99">
        <w:rPr>
          <w:rFonts w:ascii="Arial" w:eastAsiaTheme="minorHAnsi" w:hAnsi="Arial" w:cs="Arial"/>
          <w:szCs w:val="24"/>
        </w:rPr>
        <w:t>s</w:t>
      </w:r>
      <w:r w:rsidR="23FD8399" w:rsidRPr="00BE5E99">
        <w:rPr>
          <w:rFonts w:ascii="Arial" w:eastAsiaTheme="minorHAnsi" w:hAnsi="Arial" w:cs="Arial"/>
          <w:szCs w:val="24"/>
        </w:rPr>
        <w:t>’</w:t>
      </w:r>
      <w:r w:rsidRPr="00BE5E99">
        <w:rPr>
          <w:rFonts w:ascii="Arial" w:eastAsiaTheme="minorHAnsi" w:hAnsi="Arial" w:cs="Arial"/>
          <w:szCs w:val="24"/>
        </w:rPr>
        <w:t xml:space="preserve"> </w:t>
      </w:r>
      <w:r w:rsidR="0097329D">
        <w:rPr>
          <w:rFonts w:ascii="Arial" w:eastAsiaTheme="minorHAnsi" w:hAnsi="Arial" w:cs="Arial"/>
          <w:szCs w:val="24"/>
        </w:rPr>
        <w:t xml:space="preserve">be </w:t>
      </w:r>
      <w:r w:rsidRPr="00BE5E99">
        <w:rPr>
          <w:rFonts w:ascii="Arial" w:eastAsiaTheme="minorHAnsi" w:hAnsi="Arial" w:cs="Arial"/>
          <w:szCs w:val="24"/>
        </w:rPr>
        <w:t xml:space="preserve">assessed? Does </w:t>
      </w:r>
      <w:r w:rsidR="00E12ABC" w:rsidRPr="00BE5E99">
        <w:rPr>
          <w:rFonts w:ascii="Arial" w:eastAsiaTheme="minorHAnsi" w:hAnsi="Arial" w:cs="Arial"/>
          <w:szCs w:val="24"/>
        </w:rPr>
        <w:t xml:space="preserve">this assess </w:t>
      </w:r>
      <w:r w:rsidRPr="00BE5E99">
        <w:rPr>
          <w:rFonts w:ascii="Arial" w:eastAsiaTheme="minorHAnsi" w:hAnsi="Arial" w:cs="Arial"/>
          <w:szCs w:val="24"/>
        </w:rPr>
        <w:t xml:space="preserve">overall cost across a particular timeframe, or cost per purchase? </w:t>
      </w:r>
      <w:r w:rsidR="0097329D">
        <w:rPr>
          <w:rFonts w:ascii="Arial" w:eastAsiaTheme="minorHAnsi" w:hAnsi="Arial" w:cs="Arial"/>
          <w:szCs w:val="24"/>
        </w:rPr>
        <w:t>Reusable p</w:t>
      </w:r>
      <w:r w:rsidR="00E12ABC" w:rsidRPr="00BE5E99">
        <w:rPr>
          <w:rFonts w:ascii="Arial" w:eastAsiaTheme="minorHAnsi" w:hAnsi="Arial" w:cs="Arial"/>
          <w:szCs w:val="24"/>
        </w:rPr>
        <w:t xml:space="preserve">eriod underwear will incur an additional cost per </w:t>
      </w:r>
      <w:proofErr w:type="gramStart"/>
      <w:r w:rsidR="00E12ABC" w:rsidRPr="00BE5E99">
        <w:rPr>
          <w:rFonts w:ascii="Arial" w:eastAsiaTheme="minorHAnsi" w:hAnsi="Arial" w:cs="Arial"/>
          <w:szCs w:val="24"/>
        </w:rPr>
        <w:t>purchase, but</w:t>
      </w:r>
      <w:proofErr w:type="gramEnd"/>
      <w:r w:rsidR="00E12ABC" w:rsidRPr="00BE5E99">
        <w:rPr>
          <w:rFonts w:ascii="Arial" w:eastAsiaTheme="minorHAnsi" w:hAnsi="Arial" w:cs="Arial"/>
          <w:szCs w:val="24"/>
        </w:rPr>
        <w:t xml:space="preserve"> </w:t>
      </w:r>
      <w:r w:rsidR="0097329D">
        <w:rPr>
          <w:rFonts w:ascii="Arial" w:eastAsiaTheme="minorHAnsi" w:hAnsi="Arial" w:cs="Arial"/>
          <w:szCs w:val="24"/>
        </w:rPr>
        <w:t xml:space="preserve">will be purchased less frequently than disposable items. </w:t>
      </w:r>
    </w:p>
    <w:p w14:paraId="610F8AB5" w14:textId="66012532" w:rsidR="2D1E2484" w:rsidRPr="00BE5E99" w:rsidRDefault="2D1E2484" w:rsidP="00BE5E99">
      <w:pPr>
        <w:pStyle w:val="ListParagraph"/>
        <w:numPr>
          <w:ilvl w:val="0"/>
          <w:numId w:val="18"/>
        </w:numPr>
        <w:spacing w:line="360" w:lineRule="auto"/>
        <w:rPr>
          <w:rFonts w:ascii="Arial" w:eastAsiaTheme="minorHAnsi" w:hAnsi="Arial" w:cs="Arial"/>
          <w:szCs w:val="24"/>
        </w:rPr>
      </w:pPr>
      <w:r w:rsidRPr="00BE5E99">
        <w:rPr>
          <w:rFonts w:ascii="Arial" w:eastAsiaTheme="minorHAnsi" w:hAnsi="Arial" w:cs="Arial"/>
          <w:szCs w:val="24"/>
        </w:rPr>
        <w:t>How</w:t>
      </w:r>
      <w:r w:rsidR="0097329D">
        <w:rPr>
          <w:rFonts w:ascii="Arial" w:eastAsiaTheme="minorHAnsi" w:hAnsi="Arial" w:cs="Arial"/>
          <w:szCs w:val="24"/>
        </w:rPr>
        <w:t xml:space="preserve"> will</w:t>
      </w:r>
      <w:r w:rsidRPr="00BE5E99">
        <w:rPr>
          <w:rFonts w:ascii="Arial" w:eastAsiaTheme="minorHAnsi" w:hAnsi="Arial" w:cs="Arial"/>
          <w:szCs w:val="24"/>
        </w:rPr>
        <w:t xml:space="preserve"> ‘solely and directly’</w:t>
      </w:r>
      <w:r w:rsidR="0097329D">
        <w:rPr>
          <w:rFonts w:ascii="Arial" w:eastAsiaTheme="minorHAnsi" w:hAnsi="Arial" w:cs="Arial"/>
          <w:szCs w:val="24"/>
        </w:rPr>
        <w:t xml:space="preserve"> be</w:t>
      </w:r>
      <w:r w:rsidRPr="00BE5E99">
        <w:rPr>
          <w:rFonts w:ascii="Arial" w:eastAsiaTheme="minorHAnsi" w:hAnsi="Arial" w:cs="Arial"/>
          <w:szCs w:val="24"/>
        </w:rPr>
        <w:t xml:space="preserve"> assessed? </w:t>
      </w:r>
      <w:r w:rsidR="32680ECA" w:rsidRPr="00BE5E99">
        <w:rPr>
          <w:rFonts w:ascii="Arial" w:eastAsiaTheme="minorHAnsi" w:hAnsi="Arial" w:cs="Arial"/>
          <w:szCs w:val="24"/>
        </w:rPr>
        <w:t>The</w:t>
      </w:r>
      <w:r w:rsidR="6C86E271" w:rsidRPr="00BE5E99">
        <w:rPr>
          <w:rFonts w:ascii="Arial" w:eastAsiaTheme="minorHAnsi" w:hAnsi="Arial" w:cs="Arial"/>
          <w:szCs w:val="24"/>
        </w:rPr>
        <w:t xml:space="preserve"> use of the word ‘and’ requires that </w:t>
      </w:r>
      <w:r w:rsidR="31756351" w:rsidRPr="00BE5E99">
        <w:rPr>
          <w:rFonts w:ascii="Arial" w:eastAsiaTheme="minorHAnsi" w:hAnsi="Arial" w:cs="Arial"/>
          <w:szCs w:val="24"/>
        </w:rPr>
        <w:t xml:space="preserve">a person’s disability support needs are </w:t>
      </w:r>
      <w:r w:rsidR="31756351" w:rsidRPr="00BE5E99">
        <w:rPr>
          <w:rFonts w:ascii="Arial" w:eastAsiaTheme="minorHAnsi" w:hAnsi="Arial" w:cs="Arial"/>
          <w:b/>
          <w:bCs/>
          <w:szCs w:val="24"/>
        </w:rPr>
        <w:t>both</w:t>
      </w:r>
      <w:r w:rsidR="31756351" w:rsidRPr="00BE5E99">
        <w:rPr>
          <w:rFonts w:ascii="Arial" w:eastAsiaTheme="minorHAnsi" w:hAnsi="Arial" w:cs="Arial"/>
          <w:szCs w:val="24"/>
        </w:rPr>
        <w:t xml:space="preserve"> solely </w:t>
      </w:r>
      <w:r w:rsidR="31756351" w:rsidRPr="00BE5E99">
        <w:rPr>
          <w:rFonts w:ascii="Arial" w:eastAsiaTheme="minorHAnsi" w:hAnsi="Arial" w:cs="Arial"/>
          <w:b/>
          <w:bCs/>
          <w:szCs w:val="24"/>
        </w:rPr>
        <w:t>and</w:t>
      </w:r>
      <w:r w:rsidR="31756351" w:rsidRPr="00BE5E99">
        <w:rPr>
          <w:rFonts w:ascii="Arial" w:eastAsiaTheme="minorHAnsi" w:hAnsi="Arial" w:cs="Arial"/>
          <w:szCs w:val="24"/>
        </w:rPr>
        <w:t xml:space="preserve"> directly the cause of incurring the additional costs (rather than </w:t>
      </w:r>
      <w:r w:rsidR="31756351" w:rsidRPr="00BE5E99">
        <w:rPr>
          <w:rFonts w:ascii="Arial" w:eastAsiaTheme="minorHAnsi" w:hAnsi="Arial" w:cs="Arial"/>
          <w:b/>
          <w:bCs/>
          <w:szCs w:val="24"/>
        </w:rPr>
        <w:t>either</w:t>
      </w:r>
      <w:r w:rsidR="31756351" w:rsidRPr="00BE5E99">
        <w:rPr>
          <w:rFonts w:ascii="Arial" w:eastAsiaTheme="minorHAnsi" w:hAnsi="Arial" w:cs="Arial"/>
          <w:szCs w:val="24"/>
        </w:rPr>
        <w:t xml:space="preserve"> solely </w:t>
      </w:r>
      <w:r w:rsidR="31756351" w:rsidRPr="00BE5E99">
        <w:rPr>
          <w:rFonts w:ascii="Arial" w:eastAsiaTheme="minorHAnsi" w:hAnsi="Arial" w:cs="Arial"/>
          <w:b/>
          <w:bCs/>
          <w:szCs w:val="24"/>
        </w:rPr>
        <w:t>or</w:t>
      </w:r>
      <w:r w:rsidR="31756351" w:rsidRPr="00BE5E99">
        <w:rPr>
          <w:rFonts w:ascii="Arial" w:eastAsiaTheme="minorHAnsi" w:hAnsi="Arial" w:cs="Arial"/>
          <w:szCs w:val="24"/>
        </w:rPr>
        <w:t xml:space="preserve"> directly). </w:t>
      </w:r>
    </w:p>
    <w:p w14:paraId="3618EC5F" w14:textId="7E09597B" w:rsidR="11E3F339" w:rsidRPr="00BE5E99" w:rsidRDefault="11E3F339" w:rsidP="00BE5E99">
      <w:pPr>
        <w:pStyle w:val="ListParagraph"/>
        <w:numPr>
          <w:ilvl w:val="0"/>
          <w:numId w:val="18"/>
        </w:numPr>
        <w:spacing w:line="360" w:lineRule="auto"/>
        <w:rPr>
          <w:rFonts w:ascii="Arial" w:eastAsiaTheme="minorHAnsi" w:hAnsi="Arial" w:cs="Arial"/>
          <w:szCs w:val="24"/>
        </w:rPr>
      </w:pPr>
      <w:r w:rsidRPr="00BE5E99">
        <w:rPr>
          <w:rFonts w:ascii="Arial" w:eastAsiaTheme="minorHAnsi" w:hAnsi="Arial" w:cs="Arial"/>
          <w:szCs w:val="24"/>
        </w:rPr>
        <w:t>How will ‘disability support needs’ be defined</w:t>
      </w:r>
      <w:r w:rsidR="62553735" w:rsidRPr="00BE5E99">
        <w:rPr>
          <w:rFonts w:ascii="Arial" w:eastAsiaTheme="minorHAnsi" w:hAnsi="Arial" w:cs="Arial"/>
          <w:szCs w:val="24"/>
        </w:rPr>
        <w:t xml:space="preserve"> and assessed</w:t>
      </w:r>
      <w:r w:rsidR="00E12ABC" w:rsidRPr="00BE5E99">
        <w:rPr>
          <w:rFonts w:ascii="Arial" w:eastAsiaTheme="minorHAnsi" w:hAnsi="Arial" w:cs="Arial"/>
          <w:szCs w:val="24"/>
        </w:rPr>
        <w:t xml:space="preserve">? </w:t>
      </w:r>
    </w:p>
    <w:p w14:paraId="1945E8EB" w14:textId="793B0153" w:rsidR="58DC2A87" w:rsidRPr="00BE5E99" w:rsidRDefault="58DC2A87" w:rsidP="00BE5E99">
      <w:pPr>
        <w:pStyle w:val="ListParagraph"/>
        <w:numPr>
          <w:ilvl w:val="0"/>
          <w:numId w:val="18"/>
        </w:numPr>
        <w:spacing w:line="360" w:lineRule="auto"/>
        <w:rPr>
          <w:rFonts w:ascii="Arial" w:eastAsiaTheme="minorHAnsi" w:hAnsi="Arial" w:cs="Arial"/>
          <w:szCs w:val="24"/>
        </w:rPr>
      </w:pPr>
      <w:r w:rsidRPr="00BE5E99">
        <w:rPr>
          <w:rFonts w:ascii="Arial" w:eastAsiaTheme="minorHAnsi" w:hAnsi="Arial" w:cs="Arial"/>
          <w:szCs w:val="24"/>
        </w:rPr>
        <w:t xml:space="preserve">What process will the participant be required to undertake to demonstrate that they are incurring an additional cost solely and directly </w:t>
      </w:r>
      <w:proofErr w:type="gramStart"/>
      <w:r w:rsidRPr="00BE5E99">
        <w:rPr>
          <w:rFonts w:ascii="Arial" w:eastAsiaTheme="minorHAnsi" w:hAnsi="Arial" w:cs="Arial"/>
          <w:szCs w:val="24"/>
        </w:rPr>
        <w:t>as a result of</w:t>
      </w:r>
      <w:proofErr w:type="gramEnd"/>
      <w:r w:rsidRPr="00BE5E99">
        <w:rPr>
          <w:rFonts w:ascii="Arial" w:eastAsiaTheme="minorHAnsi" w:hAnsi="Arial" w:cs="Arial"/>
          <w:szCs w:val="24"/>
        </w:rPr>
        <w:t xml:space="preserve"> their disability support needs?</w:t>
      </w:r>
    </w:p>
    <w:p w14:paraId="2B4CD529" w14:textId="2F6E3EF6" w:rsidR="6CE271EC" w:rsidRPr="00BE5E99" w:rsidRDefault="22A270F0" w:rsidP="00BE5E99">
      <w:pPr>
        <w:spacing w:line="360" w:lineRule="auto"/>
        <w:rPr>
          <w:rFonts w:ascii="Arial" w:eastAsiaTheme="minorHAnsi" w:hAnsi="Arial" w:cs="Arial"/>
          <w:szCs w:val="24"/>
        </w:rPr>
      </w:pPr>
      <w:r w:rsidRPr="00BE5E99">
        <w:rPr>
          <w:rFonts w:ascii="Arial" w:eastAsiaTheme="minorHAnsi" w:hAnsi="Arial" w:cs="Arial"/>
          <w:szCs w:val="24"/>
        </w:rPr>
        <w:t>Our organisations are concerned that the default exclusion of menstrual products from the definition of NDIS Supports will place the onus on participants to demonstrate</w:t>
      </w:r>
      <w:r w:rsidR="006745F7">
        <w:rPr>
          <w:rFonts w:ascii="Arial" w:eastAsiaTheme="minorHAnsi" w:hAnsi="Arial" w:cs="Arial"/>
          <w:szCs w:val="24"/>
        </w:rPr>
        <w:t xml:space="preserve"> to the Agency</w:t>
      </w:r>
      <w:r w:rsidRPr="00BE5E99">
        <w:rPr>
          <w:rFonts w:ascii="Arial" w:eastAsiaTheme="minorHAnsi" w:hAnsi="Arial" w:cs="Arial"/>
          <w:szCs w:val="24"/>
        </w:rPr>
        <w:t xml:space="preserve"> that they </w:t>
      </w:r>
      <w:r w:rsidR="6E65DAC3" w:rsidRPr="00BE5E99">
        <w:rPr>
          <w:rFonts w:ascii="Arial" w:eastAsiaTheme="minorHAnsi" w:hAnsi="Arial" w:cs="Arial"/>
          <w:szCs w:val="24"/>
        </w:rPr>
        <w:t xml:space="preserve">incur additional costs for menstrual products </w:t>
      </w:r>
      <w:r w:rsidR="6E65DAC3" w:rsidRPr="00BE5E99">
        <w:rPr>
          <w:rFonts w:ascii="Arial" w:eastAsiaTheme="minorHAnsi" w:hAnsi="Arial" w:cs="Arial"/>
          <w:szCs w:val="24"/>
        </w:rPr>
        <w:lastRenderedPageBreak/>
        <w:t>solely</w:t>
      </w:r>
      <w:r w:rsidR="006745F7">
        <w:rPr>
          <w:rFonts w:ascii="Arial" w:eastAsiaTheme="minorHAnsi" w:hAnsi="Arial" w:cs="Arial"/>
          <w:szCs w:val="24"/>
        </w:rPr>
        <w:t xml:space="preserve"> and directly</w:t>
      </w:r>
      <w:r w:rsidR="6E65DAC3" w:rsidRPr="00BE5E99">
        <w:rPr>
          <w:rFonts w:ascii="Arial" w:eastAsiaTheme="minorHAnsi" w:hAnsi="Arial" w:cs="Arial"/>
          <w:szCs w:val="24"/>
        </w:rPr>
        <w:t xml:space="preserve"> due to their disability supports needs. This may have the effect of deterring or indeed preventing participants </w:t>
      </w:r>
      <w:r w:rsidR="08F806E5" w:rsidRPr="00BE5E99">
        <w:rPr>
          <w:rFonts w:ascii="Arial" w:eastAsiaTheme="minorHAnsi" w:hAnsi="Arial" w:cs="Arial"/>
          <w:szCs w:val="24"/>
        </w:rPr>
        <w:t>from</w:t>
      </w:r>
      <w:r w:rsidR="6E65DAC3" w:rsidRPr="00BE5E99">
        <w:rPr>
          <w:rFonts w:ascii="Arial" w:eastAsiaTheme="minorHAnsi" w:hAnsi="Arial" w:cs="Arial"/>
          <w:szCs w:val="24"/>
        </w:rPr>
        <w:t xml:space="preserve"> </w:t>
      </w:r>
      <w:r w:rsidR="006745F7">
        <w:rPr>
          <w:rFonts w:ascii="Arial" w:eastAsiaTheme="minorHAnsi" w:hAnsi="Arial" w:cs="Arial"/>
          <w:szCs w:val="24"/>
        </w:rPr>
        <w:t xml:space="preserve">seeking to </w:t>
      </w:r>
      <w:r w:rsidR="6E65DAC3" w:rsidRPr="00BE5E99">
        <w:rPr>
          <w:rFonts w:ascii="Arial" w:eastAsiaTheme="minorHAnsi" w:hAnsi="Arial" w:cs="Arial"/>
          <w:szCs w:val="24"/>
        </w:rPr>
        <w:t>us</w:t>
      </w:r>
      <w:r w:rsidR="006745F7">
        <w:rPr>
          <w:rFonts w:ascii="Arial" w:eastAsiaTheme="minorHAnsi" w:hAnsi="Arial" w:cs="Arial"/>
          <w:szCs w:val="24"/>
        </w:rPr>
        <w:t>e</w:t>
      </w:r>
      <w:r w:rsidR="6E65DAC3" w:rsidRPr="00BE5E99">
        <w:rPr>
          <w:rFonts w:ascii="Arial" w:eastAsiaTheme="minorHAnsi" w:hAnsi="Arial" w:cs="Arial"/>
          <w:szCs w:val="24"/>
        </w:rPr>
        <w:t xml:space="preserve"> their funding for </w:t>
      </w:r>
      <w:r w:rsidR="6CDB383B" w:rsidRPr="00BE5E99">
        <w:rPr>
          <w:rFonts w:ascii="Arial" w:eastAsiaTheme="minorHAnsi" w:hAnsi="Arial" w:cs="Arial"/>
          <w:szCs w:val="24"/>
        </w:rPr>
        <w:t>menstrual products</w:t>
      </w:r>
      <w:r w:rsidR="6E65DAC3" w:rsidRPr="00BE5E99">
        <w:rPr>
          <w:rFonts w:ascii="Arial" w:eastAsiaTheme="minorHAnsi" w:hAnsi="Arial" w:cs="Arial"/>
          <w:szCs w:val="24"/>
        </w:rPr>
        <w:t xml:space="preserve"> even where they are reasonable and necessary disability supports. </w:t>
      </w:r>
      <w:r w:rsidR="5B89E558" w:rsidRPr="00BE5E99">
        <w:rPr>
          <w:rFonts w:ascii="Arial" w:eastAsiaTheme="minorHAnsi" w:hAnsi="Arial" w:cs="Arial"/>
          <w:szCs w:val="24"/>
        </w:rPr>
        <w:t>This could be due to administrative burdens, cultural factors, or shame and stigma associated with menstruation and personal care needs</w:t>
      </w:r>
      <w:r w:rsidR="00E12ABC" w:rsidRPr="00BE5E99">
        <w:rPr>
          <w:rFonts w:ascii="Arial" w:eastAsiaTheme="minorHAnsi" w:hAnsi="Arial" w:cs="Arial"/>
          <w:szCs w:val="24"/>
        </w:rPr>
        <w:t xml:space="preserve"> -</w:t>
      </w:r>
      <w:r w:rsidR="5B89E558" w:rsidRPr="00BE5E99">
        <w:rPr>
          <w:rFonts w:ascii="Arial" w:eastAsiaTheme="minorHAnsi" w:hAnsi="Arial" w:cs="Arial"/>
          <w:szCs w:val="24"/>
        </w:rPr>
        <w:t xml:space="preserve"> in a system that is already difficult to navigate. </w:t>
      </w:r>
    </w:p>
    <w:p w14:paraId="179244FE" w14:textId="6E362259" w:rsidR="4A5F672F" w:rsidRPr="00BE5E99" w:rsidRDefault="006745F7" w:rsidP="00BE5E99">
      <w:pPr>
        <w:spacing w:line="360" w:lineRule="auto"/>
        <w:rPr>
          <w:rFonts w:ascii="Arial" w:eastAsiaTheme="minorHAnsi" w:hAnsi="Arial" w:cs="Arial"/>
          <w:szCs w:val="24"/>
        </w:rPr>
      </w:pPr>
      <w:r>
        <w:rPr>
          <w:rFonts w:ascii="Arial" w:eastAsiaTheme="minorHAnsi" w:hAnsi="Arial" w:cs="Arial"/>
          <w:szCs w:val="24"/>
        </w:rPr>
        <w:t>Including</w:t>
      </w:r>
      <w:r w:rsidR="4A5F672F" w:rsidRPr="00BE5E99">
        <w:rPr>
          <w:rFonts w:ascii="Arial" w:eastAsiaTheme="minorHAnsi" w:hAnsi="Arial" w:cs="Arial"/>
          <w:szCs w:val="24"/>
        </w:rPr>
        <w:t xml:space="preserve"> menstr</w:t>
      </w:r>
      <w:r>
        <w:rPr>
          <w:rFonts w:ascii="Arial" w:eastAsiaTheme="minorHAnsi" w:hAnsi="Arial" w:cs="Arial"/>
          <w:szCs w:val="24"/>
        </w:rPr>
        <w:t>u</w:t>
      </w:r>
      <w:r w:rsidR="4A5F672F" w:rsidRPr="00BE5E99">
        <w:rPr>
          <w:rFonts w:ascii="Arial" w:eastAsiaTheme="minorHAnsi" w:hAnsi="Arial" w:cs="Arial"/>
          <w:szCs w:val="24"/>
        </w:rPr>
        <w:t>al products in the list of ‘assistive products for personal care</w:t>
      </w:r>
      <w:r w:rsidR="4405080B" w:rsidRPr="00BE5E99">
        <w:rPr>
          <w:rFonts w:ascii="Arial" w:eastAsiaTheme="minorHAnsi" w:hAnsi="Arial" w:cs="Arial"/>
          <w:szCs w:val="24"/>
        </w:rPr>
        <w:t>’ which are eligible for funding under the Scheme</w:t>
      </w:r>
      <w:r>
        <w:rPr>
          <w:rFonts w:ascii="Arial" w:eastAsiaTheme="minorHAnsi" w:hAnsi="Arial" w:cs="Arial"/>
          <w:szCs w:val="24"/>
        </w:rPr>
        <w:t>, would reverse this onus and</w:t>
      </w:r>
      <w:r w:rsidR="46FA2365" w:rsidRPr="00BE5E99">
        <w:rPr>
          <w:rFonts w:ascii="Arial" w:eastAsiaTheme="minorHAnsi" w:hAnsi="Arial" w:cs="Arial"/>
          <w:szCs w:val="24"/>
        </w:rPr>
        <w:t xml:space="preserve"> allow participants continued access to appropriate, accessible and adaptive menstrual products through the Scheme</w:t>
      </w:r>
      <w:r w:rsidR="50FB790C" w:rsidRPr="00BE5E99">
        <w:rPr>
          <w:rFonts w:ascii="Arial" w:eastAsiaTheme="minorHAnsi" w:hAnsi="Arial" w:cs="Arial"/>
          <w:szCs w:val="24"/>
        </w:rPr>
        <w:t>,</w:t>
      </w:r>
      <w:r w:rsidR="499656BC" w:rsidRPr="00BE5E99">
        <w:rPr>
          <w:rFonts w:ascii="Arial" w:eastAsiaTheme="minorHAnsi" w:hAnsi="Arial" w:cs="Arial"/>
          <w:szCs w:val="24"/>
        </w:rPr>
        <w:t xml:space="preserve"> </w:t>
      </w:r>
      <w:proofErr w:type="gramStart"/>
      <w:r w:rsidR="499656BC" w:rsidRPr="00BE5E99">
        <w:rPr>
          <w:rFonts w:ascii="Arial" w:eastAsiaTheme="minorHAnsi" w:hAnsi="Arial" w:cs="Arial"/>
          <w:szCs w:val="24"/>
        </w:rPr>
        <w:t>if</w:t>
      </w:r>
      <w:r w:rsidR="5F182919" w:rsidRPr="00BE5E99">
        <w:rPr>
          <w:rFonts w:ascii="Arial" w:eastAsiaTheme="minorHAnsi" w:hAnsi="Arial" w:cs="Arial"/>
          <w:szCs w:val="24"/>
        </w:rPr>
        <w:t xml:space="preserve"> and when</w:t>
      </w:r>
      <w:proofErr w:type="gramEnd"/>
      <w:r w:rsidR="499656BC" w:rsidRPr="00BE5E99">
        <w:rPr>
          <w:rFonts w:ascii="Arial" w:eastAsiaTheme="minorHAnsi" w:hAnsi="Arial" w:cs="Arial"/>
          <w:szCs w:val="24"/>
        </w:rPr>
        <w:t xml:space="preserve"> required. </w:t>
      </w:r>
    </w:p>
    <w:p w14:paraId="6864B6F8" w14:textId="0B57C6CC" w:rsidR="007E081C" w:rsidRPr="00BE5E99" w:rsidRDefault="007E081C" w:rsidP="00BE5E99">
      <w:pPr>
        <w:pStyle w:val="Heading1"/>
        <w:spacing w:before="240" w:after="120" w:line="360" w:lineRule="auto"/>
        <w:rPr>
          <w:rFonts w:ascii="Arial" w:eastAsia="Times New Roman" w:hAnsi="Arial" w:cs="Arial"/>
          <w:b/>
          <w:bCs/>
          <w:color w:val="662266"/>
          <w:sz w:val="32"/>
          <w:szCs w:val="32"/>
        </w:rPr>
      </w:pPr>
      <w:r w:rsidRPr="00BE5E99">
        <w:rPr>
          <w:rFonts w:ascii="Arial" w:eastAsia="Times New Roman" w:hAnsi="Arial" w:cs="Arial"/>
          <w:b/>
          <w:bCs/>
          <w:color w:val="662266"/>
          <w:sz w:val="32"/>
          <w:szCs w:val="32"/>
        </w:rPr>
        <w:t>The broader context</w:t>
      </w:r>
    </w:p>
    <w:p w14:paraId="15ABEB0A" w14:textId="08226325" w:rsidR="003342DD" w:rsidRPr="00BE5E99" w:rsidRDefault="00292E49" w:rsidP="00BE5E99">
      <w:pPr>
        <w:spacing w:line="360" w:lineRule="auto"/>
        <w:rPr>
          <w:rFonts w:ascii="Arial" w:eastAsiaTheme="minorHAnsi" w:hAnsi="Arial" w:cs="Arial"/>
          <w:szCs w:val="24"/>
        </w:rPr>
      </w:pPr>
      <w:r w:rsidRPr="00BE5E99">
        <w:rPr>
          <w:rFonts w:ascii="Arial" w:eastAsiaTheme="minorHAnsi" w:hAnsi="Arial" w:cs="Arial"/>
          <w:szCs w:val="24"/>
        </w:rPr>
        <w:t xml:space="preserve">Importantly, </w:t>
      </w:r>
      <w:r w:rsidR="007E081C" w:rsidRPr="00BE5E99">
        <w:rPr>
          <w:rFonts w:ascii="Arial" w:eastAsiaTheme="minorHAnsi" w:hAnsi="Arial" w:cs="Arial"/>
          <w:szCs w:val="24"/>
        </w:rPr>
        <w:t xml:space="preserve">the issue of access to appropriate products and support for menstruation sits </w:t>
      </w:r>
      <w:r w:rsidR="00893D84" w:rsidRPr="00BE5E99">
        <w:rPr>
          <w:rFonts w:ascii="Arial" w:eastAsiaTheme="minorHAnsi" w:hAnsi="Arial" w:cs="Arial"/>
          <w:szCs w:val="24"/>
        </w:rPr>
        <w:t>within</w:t>
      </w:r>
      <w:r w:rsidR="007E081C" w:rsidRPr="00BE5E99">
        <w:rPr>
          <w:rFonts w:ascii="Arial" w:eastAsiaTheme="minorHAnsi" w:hAnsi="Arial" w:cs="Arial"/>
          <w:szCs w:val="24"/>
        </w:rPr>
        <w:t xml:space="preserve"> a</w:t>
      </w:r>
      <w:r w:rsidR="00893D84" w:rsidRPr="00BE5E99">
        <w:rPr>
          <w:rFonts w:ascii="Arial" w:eastAsiaTheme="minorHAnsi" w:hAnsi="Arial" w:cs="Arial"/>
          <w:szCs w:val="24"/>
        </w:rPr>
        <w:t xml:space="preserve"> </w:t>
      </w:r>
      <w:r w:rsidR="007E081C" w:rsidRPr="00BE5E99">
        <w:rPr>
          <w:rFonts w:ascii="Arial" w:eastAsiaTheme="minorHAnsi" w:hAnsi="Arial" w:cs="Arial"/>
          <w:szCs w:val="24"/>
        </w:rPr>
        <w:t>broader social context:</w:t>
      </w:r>
    </w:p>
    <w:p w14:paraId="23197D04" w14:textId="6B1B3EA7" w:rsidR="00893D84" w:rsidRPr="00BE5E99" w:rsidRDefault="00893D84" w:rsidP="00BE5E99">
      <w:pPr>
        <w:pStyle w:val="ListParagraph"/>
        <w:numPr>
          <w:ilvl w:val="0"/>
          <w:numId w:val="19"/>
        </w:numPr>
        <w:spacing w:line="360" w:lineRule="auto"/>
        <w:rPr>
          <w:rFonts w:ascii="Arial" w:eastAsiaTheme="minorHAnsi" w:hAnsi="Arial" w:cs="Arial"/>
          <w:szCs w:val="24"/>
        </w:rPr>
      </w:pPr>
      <w:r w:rsidRPr="00CD3CB2">
        <w:rPr>
          <w:rFonts w:ascii="Arial" w:eastAsiaTheme="minorHAnsi" w:hAnsi="Arial" w:cs="Arial"/>
          <w:b/>
          <w:bCs/>
          <w:szCs w:val="24"/>
        </w:rPr>
        <w:t>Broader menstrual activism</w:t>
      </w:r>
      <w:r w:rsidRPr="00BE5E99">
        <w:rPr>
          <w:rFonts w:ascii="Arial" w:eastAsiaTheme="minorHAnsi" w:hAnsi="Arial" w:cs="Arial"/>
          <w:szCs w:val="24"/>
        </w:rPr>
        <w:t xml:space="preserve">, which aims to challenge menstrual taboos and ensure that all people who menstruate have access to appropriate </w:t>
      </w:r>
      <w:r w:rsidR="00292E49" w:rsidRPr="00BE5E99">
        <w:rPr>
          <w:rFonts w:ascii="Arial" w:eastAsiaTheme="minorHAnsi" w:hAnsi="Arial" w:cs="Arial"/>
          <w:szCs w:val="24"/>
        </w:rPr>
        <w:t>menstrual products and care</w:t>
      </w:r>
      <w:r w:rsidRPr="00BE5E99">
        <w:rPr>
          <w:rFonts w:ascii="Arial" w:eastAsiaTheme="minorHAnsi" w:hAnsi="Arial" w:cs="Arial"/>
          <w:szCs w:val="24"/>
        </w:rPr>
        <w:t>. In 2018, Australian Governments agreed to remove the Goods and Services Tax (‘GST’) on tampons and other menstrual products, recognising that access to menstrual products is consistent with rights to health and hygiene</w:t>
      </w:r>
      <w:r w:rsidR="007E081C" w:rsidRPr="00BE5E99">
        <w:rPr>
          <w:rFonts w:ascii="Arial" w:eastAsiaTheme="minorHAnsi" w:hAnsi="Arial" w:cs="Arial"/>
          <w:szCs w:val="24"/>
        </w:rPr>
        <w:t xml:space="preserve">, and is not ‘lifestyle’-related. </w:t>
      </w:r>
      <w:r w:rsidR="343ABAC8" w:rsidRPr="00BE5E99">
        <w:rPr>
          <w:rFonts w:ascii="Arial" w:eastAsiaTheme="minorHAnsi" w:hAnsi="Arial" w:cs="Arial"/>
          <w:szCs w:val="24"/>
        </w:rPr>
        <w:t>Indeed, the World Health Organisation has called for menstrual health and management to be framed as a human rights issue.</w:t>
      </w:r>
      <w:r w:rsidRPr="00CD3CB2">
        <w:rPr>
          <w:rFonts w:eastAsiaTheme="minorHAnsi"/>
          <w:vertAlign w:val="superscript"/>
        </w:rPr>
        <w:endnoteReference w:id="5"/>
      </w:r>
      <w:r w:rsidR="343ABAC8" w:rsidRPr="00BE5E99">
        <w:rPr>
          <w:rFonts w:ascii="Arial" w:eastAsiaTheme="minorHAnsi" w:hAnsi="Arial" w:cs="Arial"/>
          <w:szCs w:val="24"/>
        </w:rPr>
        <w:t xml:space="preserve"> </w:t>
      </w:r>
      <w:r w:rsidR="65F8FECE" w:rsidRPr="00BE5E99">
        <w:rPr>
          <w:rFonts w:ascii="Arial" w:eastAsiaTheme="minorHAnsi" w:hAnsi="Arial" w:cs="Arial"/>
          <w:szCs w:val="24"/>
        </w:rPr>
        <w:t>Menstrual activism</w:t>
      </w:r>
      <w:r w:rsidR="032E0035" w:rsidRPr="00BE5E99">
        <w:rPr>
          <w:rFonts w:ascii="Arial" w:eastAsiaTheme="minorHAnsi" w:hAnsi="Arial" w:cs="Arial"/>
          <w:szCs w:val="24"/>
        </w:rPr>
        <w:t xml:space="preserve"> has drawn attention to the growing body of evidence that poor menstruation education and management is linked to ‘gender </w:t>
      </w:r>
      <w:r w:rsidR="0567F30C" w:rsidRPr="00BE5E99">
        <w:rPr>
          <w:rFonts w:ascii="Arial" w:eastAsiaTheme="minorHAnsi" w:hAnsi="Arial" w:cs="Arial"/>
          <w:szCs w:val="24"/>
        </w:rPr>
        <w:t>disparities</w:t>
      </w:r>
      <w:r w:rsidR="032E0035" w:rsidRPr="00BE5E99">
        <w:rPr>
          <w:rFonts w:ascii="Arial" w:eastAsiaTheme="minorHAnsi" w:hAnsi="Arial" w:cs="Arial"/>
          <w:szCs w:val="24"/>
        </w:rPr>
        <w:t xml:space="preserve"> and poor health and wellbeing outcomes that include barriers to participating in education and contributing to the workplace’.</w:t>
      </w:r>
      <w:r w:rsidRPr="00CD3CB2">
        <w:rPr>
          <w:rFonts w:eastAsiaTheme="minorHAnsi"/>
          <w:vertAlign w:val="superscript"/>
        </w:rPr>
        <w:endnoteReference w:id="6"/>
      </w:r>
      <w:r w:rsidR="032E0035" w:rsidRPr="00BE5E99">
        <w:rPr>
          <w:rFonts w:ascii="Arial" w:eastAsiaTheme="minorHAnsi" w:hAnsi="Arial" w:cs="Arial"/>
          <w:szCs w:val="24"/>
          <w:vertAlign w:val="superscript"/>
        </w:rPr>
        <w:t xml:space="preserve"> </w:t>
      </w:r>
      <w:r w:rsidR="3AB79A65" w:rsidRPr="00BE5E99">
        <w:rPr>
          <w:rFonts w:ascii="Arial" w:eastAsiaTheme="minorHAnsi" w:hAnsi="Arial" w:cs="Arial"/>
          <w:szCs w:val="24"/>
        </w:rPr>
        <w:t xml:space="preserve">It is now broadly recognised that menstrual management affects </w:t>
      </w:r>
      <w:r w:rsidR="60D02BC3" w:rsidRPr="00BE5E99">
        <w:rPr>
          <w:rFonts w:ascii="Arial" w:eastAsiaTheme="minorHAnsi" w:hAnsi="Arial" w:cs="Arial"/>
          <w:szCs w:val="24"/>
        </w:rPr>
        <w:t>‘</w:t>
      </w:r>
      <w:r w:rsidR="3AB79A65" w:rsidRPr="00BE5E99">
        <w:rPr>
          <w:rFonts w:ascii="Arial" w:eastAsiaTheme="minorHAnsi" w:hAnsi="Arial" w:cs="Arial"/>
          <w:szCs w:val="24"/>
        </w:rPr>
        <w:t>participation and opportunities, including rights to health, safety and dignity, gender equality, education and employment</w:t>
      </w:r>
      <w:r w:rsidR="6BEBBE6E" w:rsidRPr="00BE5E99">
        <w:rPr>
          <w:rFonts w:ascii="Arial" w:eastAsiaTheme="minorHAnsi" w:hAnsi="Arial" w:cs="Arial"/>
          <w:szCs w:val="24"/>
        </w:rPr>
        <w:t>’</w:t>
      </w:r>
      <w:r w:rsidR="3AB79A65" w:rsidRPr="00BE5E99">
        <w:rPr>
          <w:rFonts w:ascii="Arial" w:eastAsiaTheme="minorHAnsi" w:hAnsi="Arial" w:cs="Arial"/>
          <w:szCs w:val="24"/>
        </w:rPr>
        <w:t>.</w:t>
      </w:r>
      <w:r w:rsidR="006745F7" w:rsidRPr="006745F7">
        <w:rPr>
          <w:rFonts w:eastAsiaTheme="minorHAnsi"/>
          <w:vertAlign w:val="superscript"/>
        </w:rPr>
        <w:t xml:space="preserve"> </w:t>
      </w:r>
      <w:r w:rsidR="006745F7" w:rsidRPr="00E73635">
        <w:rPr>
          <w:rFonts w:eastAsiaTheme="minorHAnsi"/>
          <w:vertAlign w:val="superscript"/>
        </w:rPr>
        <w:endnoteReference w:id="7"/>
      </w:r>
      <w:r w:rsidR="10881B85" w:rsidRPr="00BE5E99">
        <w:rPr>
          <w:rFonts w:ascii="Arial" w:eastAsiaTheme="minorHAnsi" w:hAnsi="Arial" w:cs="Arial"/>
          <w:szCs w:val="24"/>
        </w:rPr>
        <w:t xml:space="preserve"> </w:t>
      </w:r>
      <w:r w:rsidR="5703B2A3" w:rsidRPr="00BE5E99">
        <w:rPr>
          <w:rFonts w:ascii="Arial" w:eastAsiaTheme="minorHAnsi" w:hAnsi="Arial" w:cs="Arial"/>
          <w:szCs w:val="24"/>
        </w:rPr>
        <w:t xml:space="preserve">This is particularly the case for people with disabilities who </w:t>
      </w:r>
      <w:r w:rsidR="006745F7">
        <w:rPr>
          <w:rFonts w:ascii="Arial" w:eastAsiaTheme="minorHAnsi" w:hAnsi="Arial" w:cs="Arial"/>
          <w:szCs w:val="24"/>
        </w:rPr>
        <w:t xml:space="preserve">already </w:t>
      </w:r>
      <w:r w:rsidR="5703B2A3" w:rsidRPr="00BE5E99">
        <w:rPr>
          <w:rFonts w:ascii="Arial" w:eastAsiaTheme="minorHAnsi" w:hAnsi="Arial" w:cs="Arial"/>
          <w:szCs w:val="24"/>
        </w:rPr>
        <w:t xml:space="preserve">experience additional barriers to independence and participation in the community, </w:t>
      </w:r>
      <w:r w:rsidR="006745F7">
        <w:rPr>
          <w:rFonts w:ascii="Arial" w:eastAsiaTheme="minorHAnsi" w:hAnsi="Arial" w:cs="Arial"/>
          <w:szCs w:val="24"/>
        </w:rPr>
        <w:t xml:space="preserve">and poorer outcomes across many areas of life. </w:t>
      </w:r>
      <w:r w:rsidR="2AD33681" w:rsidRPr="00BE5E99">
        <w:rPr>
          <w:rFonts w:ascii="Arial" w:eastAsiaTheme="minorHAnsi" w:hAnsi="Arial" w:cs="Arial"/>
          <w:szCs w:val="24"/>
        </w:rPr>
        <w:t xml:space="preserve"> </w:t>
      </w:r>
    </w:p>
    <w:p w14:paraId="56112D2B" w14:textId="3A6DAF75" w:rsidR="00B3433F" w:rsidRPr="00BE5E99" w:rsidRDefault="00292E49" w:rsidP="00BE5E99">
      <w:pPr>
        <w:pStyle w:val="ListParagraph"/>
        <w:numPr>
          <w:ilvl w:val="0"/>
          <w:numId w:val="19"/>
        </w:numPr>
        <w:spacing w:line="360" w:lineRule="auto"/>
        <w:rPr>
          <w:rFonts w:ascii="Arial" w:eastAsiaTheme="minorHAnsi" w:hAnsi="Arial" w:cs="Arial"/>
          <w:szCs w:val="24"/>
        </w:rPr>
      </w:pPr>
      <w:r w:rsidRPr="00CD3CB2">
        <w:rPr>
          <w:rFonts w:ascii="Arial" w:eastAsiaTheme="minorHAnsi" w:hAnsi="Arial" w:cs="Arial"/>
          <w:b/>
          <w:bCs/>
          <w:szCs w:val="24"/>
        </w:rPr>
        <w:lastRenderedPageBreak/>
        <w:t>Widespread and persistent period poverty in Australia</w:t>
      </w:r>
      <w:r w:rsidRPr="00BE5E99">
        <w:rPr>
          <w:rFonts w:ascii="Arial" w:eastAsiaTheme="minorHAnsi" w:hAnsi="Arial" w:cs="Arial"/>
          <w:szCs w:val="24"/>
        </w:rPr>
        <w:t>, defined as ‘a lack of access to menstrual products, hygiene facilities, waste management and menstrual education’.</w:t>
      </w:r>
      <w:r w:rsidR="00CA4890" w:rsidRPr="00CD3CB2">
        <w:rPr>
          <w:rFonts w:eastAsiaTheme="minorHAnsi"/>
          <w:vertAlign w:val="superscript"/>
        </w:rPr>
        <w:endnoteReference w:id="8"/>
      </w:r>
      <w:r w:rsidR="00CA4890" w:rsidRPr="00CD3CB2">
        <w:rPr>
          <w:rFonts w:ascii="Arial" w:eastAsiaTheme="minorHAnsi" w:hAnsi="Arial" w:cs="Arial"/>
          <w:szCs w:val="24"/>
          <w:vertAlign w:val="superscript"/>
        </w:rPr>
        <w:t xml:space="preserve"> </w:t>
      </w:r>
      <w:r w:rsidR="00CA4890" w:rsidRPr="00BE5E99">
        <w:rPr>
          <w:rFonts w:ascii="Arial" w:eastAsiaTheme="minorHAnsi" w:hAnsi="Arial" w:cs="Arial"/>
          <w:szCs w:val="24"/>
        </w:rPr>
        <w:t>According to Share the Dignity’s 2024 Bloody Big Survey Report, 78% of people with disability struggle to afford period products, with over a third changing to less suitable period products due to cost.</w:t>
      </w:r>
      <w:r w:rsidR="00CA4890" w:rsidRPr="00BE5E99">
        <w:rPr>
          <w:rFonts w:eastAsiaTheme="minorHAnsi"/>
          <w:vertAlign w:val="superscript"/>
        </w:rPr>
        <w:endnoteReference w:id="9"/>
      </w:r>
    </w:p>
    <w:p w14:paraId="0449E1C8" w14:textId="1CF101C9" w:rsidR="003342DD" w:rsidRDefault="00CA4890" w:rsidP="00BE5E99">
      <w:pPr>
        <w:pStyle w:val="ListParagraph"/>
        <w:numPr>
          <w:ilvl w:val="0"/>
          <w:numId w:val="19"/>
        </w:numPr>
        <w:spacing w:line="360" w:lineRule="auto"/>
        <w:rPr>
          <w:rFonts w:eastAsiaTheme="minorHAnsi"/>
        </w:rPr>
      </w:pPr>
      <w:r w:rsidRPr="00CD3CB2">
        <w:rPr>
          <w:rFonts w:ascii="Arial" w:eastAsiaTheme="minorHAnsi" w:hAnsi="Arial" w:cs="Arial"/>
          <w:b/>
          <w:bCs/>
          <w:szCs w:val="24"/>
        </w:rPr>
        <w:t>A landscape of persistent violations of the sexual and reproductive rights of women and girls with disabilities</w:t>
      </w:r>
      <w:r w:rsidRPr="00BE5E99">
        <w:rPr>
          <w:rFonts w:ascii="Arial" w:eastAsiaTheme="minorHAnsi" w:hAnsi="Arial" w:cs="Arial"/>
          <w:szCs w:val="24"/>
        </w:rPr>
        <w:t xml:space="preserve"> through practices including forced menstrual suppression and forced sterilisation, under the guise of ‘menstrual management’. </w:t>
      </w:r>
    </w:p>
    <w:p w14:paraId="048B32AA" w14:textId="6939A18F" w:rsidR="00CA4890" w:rsidRPr="00BE5E99" w:rsidRDefault="00CA4890" w:rsidP="00BE5E99">
      <w:pPr>
        <w:spacing w:line="360" w:lineRule="auto"/>
        <w:rPr>
          <w:rFonts w:ascii="Arial" w:eastAsiaTheme="minorHAnsi" w:hAnsi="Arial" w:cs="Arial"/>
          <w:szCs w:val="24"/>
        </w:rPr>
      </w:pPr>
      <w:r w:rsidRPr="00BE5E99">
        <w:rPr>
          <w:rFonts w:ascii="Arial" w:eastAsiaTheme="minorHAnsi" w:hAnsi="Arial" w:cs="Arial"/>
          <w:szCs w:val="24"/>
        </w:rPr>
        <w:t xml:space="preserve">The need for access to accessible, adaptive, and appropriate menstrual products under the NDIS is inherently linked to these broader systemic issues. </w:t>
      </w:r>
    </w:p>
    <w:p w14:paraId="315F47BC" w14:textId="0F47B3B8" w:rsidR="006745F7" w:rsidRDefault="00CA4890" w:rsidP="00B3433F">
      <w:pPr>
        <w:spacing w:after="0" w:line="360" w:lineRule="auto"/>
        <w:rPr>
          <w:rFonts w:ascii="Arial" w:eastAsiaTheme="minorHAnsi" w:hAnsi="Arial" w:cs="Arial"/>
          <w:szCs w:val="24"/>
        </w:rPr>
      </w:pPr>
      <w:r w:rsidRPr="00BE5E99">
        <w:rPr>
          <w:rFonts w:ascii="Arial" w:eastAsiaTheme="minorHAnsi" w:hAnsi="Arial" w:cs="Arial"/>
          <w:szCs w:val="24"/>
        </w:rPr>
        <w:t xml:space="preserve">Ensuring access to safe and appropriate menstrual products is also consistent with Australia’s international human rights obligations, including those </w:t>
      </w:r>
      <w:r w:rsidR="00CD3CB2">
        <w:rPr>
          <w:rFonts w:ascii="Arial" w:eastAsiaTheme="minorHAnsi" w:hAnsi="Arial" w:cs="Arial"/>
          <w:szCs w:val="24"/>
        </w:rPr>
        <w:t>under</w:t>
      </w:r>
      <w:r w:rsidRPr="00BE5E99">
        <w:rPr>
          <w:rFonts w:ascii="Arial" w:eastAsiaTheme="minorHAnsi" w:hAnsi="Arial" w:cs="Arial"/>
          <w:szCs w:val="24"/>
        </w:rPr>
        <w:t xml:space="preserve"> the Convention on the Rights of Persons with Disabilities related to accessibility (Article 9); health (Article 25); and an adequate standard of living and social protection (Article 28). Article 6 of the Convention also requires that States Parties recognise that women and girls with disabilities are subject to multiple </w:t>
      </w:r>
      <w:proofErr w:type="gramStart"/>
      <w:r w:rsidRPr="00BE5E99">
        <w:rPr>
          <w:rFonts w:ascii="Arial" w:eastAsiaTheme="minorHAnsi" w:hAnsi="Arial" w:cs="Arial"/>
          <w:szCs w:val="24"/>
        </w:rPr>
        <w:t>discrimination, and</w:t>
      </w:r>
      <w:proofErr w:type="gramEnd"/>
      <w:r w:rsidRPr="00BE5E99">
        <w:rPr>
          <w:rFonts w:ascii="Arial" w:eastAsiaTheme="minorHAnsi" w:hAnsi="Arial" w:cs="Arial"/>
          <w:szCs w:val="24"/>
        </w:rPr>
        <w:t xml:space="preserve"> must take measures to ensure their full and equal enjoyment of all human rights and fundamental freedoms. </w:t>
      </w:r>
    </w:p>
    <w:p w14:paraId="058CFB48" w14:textId="77777777" w:rsidR="006745F7" w:rsidRDefault="006745F7" w:rsidP="00B3433F">
      <w:pPr>
        <w:spacing w:after="0" w:line="360" w:lineRule="auto"/>
        <w:rPr>
          <w:rFonts w:ascii="Arial" w:eastAsiaTheme="minorHAnsi" w:hAnsi="Arial" w:cs="Arial"/>
          <w:szCs w:val="24"/>
        </w:rPr>
      </w:pPr>
    </w:p>
    <w:p w14:paraId="73310878" w14:textId="18B5229B" w:rsidR="007E081C" w:rsidRDefault="00CA4890" w:rsidP="00BE5E99">
      <w:pPr>
        <w:spacing w:after="0" w:line="360" w:lineRule="auto"/>
        <w:rPr>
          <w:rFonts w:ascii="Proxima Nova" w:eastAsia="Times New Roman" w:hAnsi="Proxima Nova" w:cs="Arial"/>
          <w:color w:val="000000" w:themeColor="text1"/>
          <w:sz w:val="22"/>
          <w:szCs w:val="22"/>
          <w:lang w:eastAsia="en-GB"/>
        </w:rPr>
      </w:pPr>
      <w:r w:rsidRPr="00BE5E99">
        <w:rPr>
          <w:rFonts w:ascii="Arial" w:eastAsiaTheme="minorHAnsi" w:hAnsi="Arial" w:cs="Arial"/>
          <w:szCs w:val="24"/>
        </w:rPr>
        <w:t>Menstruation is</w:t>
      </w:r>
      <w:r w:rsidR="006745F7">
        <w:rPr>
          <w:rFonts w:ascii="Arial" w:eastAsiaTheme="minorHAnsi" w:hAnsi="Arial" w:cs="Arial"/>
          <w:szCs w:val="24"/>
        </w:rPr>
        <w:t xml:space="preserve"> </w:t>
      </w:r>
      <w:r w:rsidRPr="00BE5E99">
        <w:rPr>
          <w:rFonts w:ascii="Arial" w:eastAsiaTheme="minorHAnsi" w:hAnsi="Arial" w:cs="Arial"/>
          <w:szCs w:val="24"/>
        </w:rPr>
        <w:t>well-recognised as a key site for discrimination and violence against women and girls with disabilities.</w:t>
      </w:r>
      <w:r w:rsidRPr="00CD3CB2">
        <w:rPr>
          <w:rFonts w:ascii="Arial" w:eastAsiaTheme="minorHAnsi" w:hAnsi="Arial" w:cs="Arial"/>
          <w:szCs w:val="24"/>
          <w:vertAlign w:val="superscript"/>
        </w:rPr>
        <w:endnoteReference w:id="10"/>
      </w:r>
      <w:r w:rsidRPr="00BE5E99">
        <w:rPr>
          <w:rFonts w:ascii="Arial" w:eastAsiaTheme="minorHAnsi" w:hAnsi="Arial" w:cs="Arial"/>
          <w:szCs w:val="24"/>
        </w:rPr>
        <w:t xml:space="preserve"> </w:t>
      </w:r>
      <w:r w:rsidR="75530734" w:rsidRPr="00BE5E99">
        <w:rPr>
          <w:rFonts w:ascii="Arial" w:eastAsiaTheme="minorHAnsi" w:hAnsi="Arial" w:cs="Arial"/>
          <w:szCs w:val="24"/>
        </w:rPr>
        <w:t>The Committee on the Rights of Persons with Disabilities, along with other treaty monitoring bodies, has clearly identified that forced and coerced sterilisation and suppression (as methods of ‘menstrual management’) are in violation of multiple provisions of the C</w:t>
      </w:r>
      <w:r w:rsidR="00CD3CB2">
        <w:rPr>
          <w:rFonts w:ascii="Arial" w:eastAsiaTheme="minorHAnsi" w:hAnsi="Arial" w:cs="Arial"/>
          <w:szCs w:val="24"/>
        </w:rPr>
        <w:t>onvention</w:t>
      </w:r>
      <w:r w:rsidR="75530734" w:rsidRPr="00BE5E99">
        <w:rPr>
          <w:rFonts w:ascii="Arial" w:eastAsiaTheme="minorHAnsi" w:hAnsi="Arial" w:cs="Arial"/>
          <w:szCs w:val="24"/>
        </w:rPr>
        <w:t xml:space="preserve"> and other international human rights obligations, and constitute gender-based violence.</w:t>
      </w:r>
    </w:p>
    <w:p w14:paraId="355DF8CE" w14:textId="3A77D0D1" w:rsidR="007E081C" w:rsidRPr="00BE5E99" w:rsidRDefault="007E081C" w:rsidP="00BE5E99">
      <w:pPr>
        <w:pStyle w:val="Heading1"/>
        <w:spacing w:before="240" w:after="120" w:line="360" w:lineRule="auto"/>
        <w:rPr>
          <w:rFonts w:eastAsiaTheme="minorHAnsi"/>
        </w:rPr>
      </w:pPr>
      <w:r w:rsidRPr="00BE5E99">
        <w:rPr>
          <w:rFonts w:ascii="Arial" w:eastAsia="Times New Roman" w:hAnsi="Arial" w:cs="Arial"/>
          <w:b/>
          <w:bCs/>
          <w:color w:val="662266"/>
          <w:sz w:val="32"/>
          <w:szCs w:val="32"/>
        </w:rPr>
        <w:t>WWDA Survey on Period Products and the NDIS</w:t>
      </w:r>
    </w:p>
    <w:p w14:paraId="371AE12A" w14:textId="059496DD" w:rsidR="00893D84" w:rsidRPr="00BE5E99" w:rsidRDefault="00893D84" w:rsidP="00BE5E99">
      <w:pPr>
        <w:spacing w:line="360" w:lineRule="auto"/>
        <w:rPr>
          <w:rFonts w:ascii="Arial" w:eastAsiaTheme="minorHAnsi" w:hAnsi="Arial" w:cs="Arial"/>
          <w:szCs w:val="24"/>
        </w:rPr>
      </w:pPr>
      <w:r w:rsidRPr="00BE5E99">
        <w:rPr>
          <w:rFonts w:ascii="Arial" w:eastAsiaTheme="minorHAnsi" w:hAnsi="Arial" w:cs="Arial"/>
          <w:szCs w:val="24"/>
        </w:rPr>
        <w:t xml:space="preserve">To respond to the open consultation on the draft lists, Women </w:t>
      </w:r>
      <w:proofErr w:type="gramStart"/>
      <w:r w:rsidRPr="00BE5E99">
        <w:rPr>
          <w:rFonts w:ascii="Arial" w:eastAsiaTheme="minorHAnsi" w:hAnsi="Arial" w:cs="Arial"/>
          <w:szCs w:val="24"/>
        </w:rPr>
        <w:t>With</w:t>
      </w:r>
      <w:proofErr w:type="gramEnd"/>
      <w:r w:rsidRPr="00BE5E99">
        <w:rPr>
          <w:rFonts w:ascii="Arial" w:eastAsiaTheme="minorHAnsi" w:hAnsi="Arial" w:cs="Arial"/>
          <w:szCs w:val="24"/>
        </w:rPr>
        <w:t xml:space="preserve"> Disabilities Australia developed a survey on menstrual products and disability. The questions were then distributed via social media for recruitment purposes. The survey was </w:t>
      </w:r>
      <w:r w:rsidRPr="00BE5E99">
        <w:rPr>
          <w:rFonts w:ascii="Arial" w:eastAsiaTheme="minorHAnsi" w:hAnsi="Arial" w:cs="Arial"/>
          <w:szCs w:val="24"/>
        </w:rPr>
        <w:lastRenderedPageBreak/>
        <w:t xml:space="preserve">open for 9 days, given the short timeframe afforded for public consultation on the lists. </w:t>
      </w:r>
      <w:r w:rsidR="00B3433F">
        <w:rPr>
          <w:rFonts w:ascii="Arial" w:eastAsiaTheme="minorHAnsi" w:hAnsi="Arial" w:cs="Arial"/>
          <w:szCs w:val="24"/>
        </w:rPr>
        <w:t xml:space="preserve">Over </w:t>
      </w:r>
      <w:r w:rsidRPr="00BE5E99">
        <w:rPr>
          <w:rFonts w:ascii="Arial" w:eastAsiaTheme="minorHAnsi" w:hAnsi="Arial" w:cs="Arial"/>
          <w:szCs w:val="24"/>
        </w:rPr>
        <w:t>1</w:t>
      </w:r>
      <w:r w:rsidR="007E081C" w:rsidRPr="00BE5E99">
        <w:rPr>
          <w:rFonts w:ascii="Arial" w:eastAsiaTheme="minorHAnsi" w:hAnsi="Arial" w:cs="Arial"/>
          <w:szCs w:val="24"/>
        </w:rPr>
        <w:t>80</w:t>
      </w:r>
      <w:r w:rsidRPr="00BE5E99">
        <w:rPr>
          <w:rFonts w:ascii="Arial" w:eastAsiaTheme="minorHAnsi" w:hAnsi="Arial" w:cs="Arial"/>
          <w:szCs w:val="24"/>
        </w:rPr>
        <w:t xml:space="preserve"> people responded to the survey. Approximately 70% were NDIS participants.  Participant disabilities varied and participants were able to select more than one disability type.  Neurodivergence, psychosocial disability/mental illness, physical disability and chronic illness or medical condition were the most common types of disability.</w:t>
      </w:r>
    </w:p>
    <w:p w14:paraId="502B5904" w14:textId="16D1B4CB" w:rsidR="003342DD" w:rsidRPr="00BE5E99" w:rsidRDefault="003D76E2" w:rsidP="00BE5E99">
      <w:pPr>
        <w:spacing w:line="360" w:lineRule="auto"/>
        <w:rPr>
          <w:rFonts w:ascii="Arial" w:eastAsiaTheme="minorHAnsi" w:hAnsi="Arial" w:cs="Arial"/>
          <w:szCs w:val="24"/>
        </w:rPr>
      </w:pPr>
      <w:r w:rsidRPr="00BE5E99">
        <w:rPr>
          <w:rFonts w:ascii="Arial" w:eastAsiaTheme="minorHAnsi" w:hAnsi="Arial" w:cs="Arial"/>
          <w:szCs w:val="24"/>
        </w:rPr>
        <w:t xml:space="preserve">Respondents </w:t>
      </w:r>
      <w:r w:rsidR="00387C78" w:rsidRPr="00BE5E99">
        <w:rPr>
          <w:rFonts w:ascii="Arial" w:eastAsiaTheme="minorHAnsi" w:hAnsi="Arial" w:cs="Arial"/>
          <w:szCs w:val="24"/>
        </w:rPr>
        <w:t>were asked a range of multiple choice and open-ended questions</w:t>
      </w:r>
      <w:r w:rsidR="00893D84" w:rsidRPr="00BE5E99">
        <w:rPr>
          <w:rFonts w:ascii="Arial" w:eastAsiaTheme="minorHAnsi" w:hAnsi="Arial" w:cs="Arial"/>
          <w:szCs w:val="24"/>
        </w:rPr>
        <w:t xml:space="preserve">, including the following: </w:t>
      </w:r>
    </w:p>
    <w:p w14:paraId="0FAE7324" w14:textId="3BDC46FE" w:rsidR="00CA76E0" w:rsidRPr="00BE5E99" w:rsidRDefault="00CA76E0" w:rsidP="00BE5E99">
      <w:pPr>
        <w:pStyle w:val="ListParagraph"/>
        <w:numPr>
          <w:ilvl w:val="0"/>
          <w:numId w:val="20"/>
        </w:numPr>
        <w:spacing w:line="360" w:lineRule="auto"/>
        <w:rPr>
          <w:rFonts w:ascii="Arial" w:eastAsiaTheme="minorHAnsi" w:hAnsi="Arial" w:cs="Arial"/>
          <w:szCs w:val="24"/>
        </w:rPr>
      </w:pPr>
      <w:r w:rsidRPr="00BE5E99">
        <w:rPr>
          <w:rFonts w:ascii="Arial" w:eastAsiaTheme="minorHAnsi" w:hAnsi="Arial" w:cs="Arial"/>
          <w:szCs w:val="24"/>
        </w:rPr>
        <w:t xml:space="preserve">Do you get support from the NDIS? </w:t>
      </w:r>
    </w:p>
    <w:p w14:paraId="338453DA" w14:textId="22EEC6CF" w:rsidR="00CA76E0" w:rsidRPr="00BE5E99" w:rsidRDefault="00CA76E0" w:rsidP="00BE5E99">
      <w:pPr>
        <w:pStyle w:val="ListParagraph"/>
        <w:numPr>
          <w:ilvl w:val="0"/>
          <w:numId w:val="20"/>
        </w:numPr>
        <w:spacing w:line="360" w:lineRule="auto"/>
        <w:rPr>
          <w:rFonts w:ascii="Arial" w:eastAsiaTheme="minorHAnsi" w:hAnsi="Arial" w:cs="Arial"/>
          <w:szCs w:val="24"/>
        </w:rPr>
      </w:pPr>
      <w:r w:rsidRPr="00BE5E99">
        <w:rPr>
          <w:rFonts w:ascii="Arial" w:eastAsiaTheme="minorHAnsi" w:hAnsi="Arial" w:cs="Arial"/>
          <w:szCs w:val="24"/>
        </w:rPr>
        <w:t xml:space="preserve">Do you identify as having a disability? If so, what type of disability do you have? </w:t>
      </w:r>
    </w:p>
    <w:p w14:paraId="66105400" w14:textId="40FF6DB1" w:rsidR="009B2C90" w:rsidRPr="00BE5E99" w:rsidRDefault="009B2C90" w:rsidP="00BE5E99">
      <w:pPr>
        <w:pStyle w:val="ListParagraph"/>
        <w:numPr>
          <w:ilvl w:val="0"/>
          <w:numId w:val="20"/>
        </w:numPr>
        <w:spacing w:line="360" w:lineRule="auto"/>
        <w:rPr>
          <w:rFonts w:ascii="Arial" w:eastAsiaTheme="minorHAnsi" w:hAnsi="Arial" w:cs="Arial"/>
          <w:szCs w:val="24"/>
        </w:rPr>
      </w:pPr>
      <w:r w:rsidRPr="00BE5E99">
        <w:rPr>
          <w:rFonts w:ascii="Arial" w:eastAsiaTheme="minorHAnsi" w:hAnsi="Arial" w:cs="Arial"/>
          <w:szCs w:val="24"/>
        </w:rPr>
        <w:t xml:space="preserve">Do you know where to find help or information to manage your period? </w:t>
      </w:r>
    </w:p>
    <w:p w14:paraId="0786A2DD" w14:textId="605F2AA9" w:rsidR="009B2C90" w:rsidRPr="00BE5E99" w:rsidRDefault="009B2C90" w:rsidP="00BE5E99">
      <w:pPr>
        <w:pStyle w:val="ListParagraph"/>
        <w:numPr>
          <w:ilvl w:val="0"/>
          <w:numId w:val="20"/>
        </w:numPr>
        <w:spacing w:line="360" w:lineRule="auto"/>
        <w:rPr>
          <w:rFonts w:ascii="Arial" w:eastAsiaTheme="minorHAnsi" w:hAnsi="Arial" w:cs="Arial"/>
          <w:szCs w:val="24"/>
        </w:rPr>
      </w:pPr>
      <w:r w:rsidRPr="00BE5E99">
        <w:rPr>
          <w:rFonts w:ascii="Arial" w:eastAsiaTheme="minorHAnsi" w:hAnsi="Arial" w:cs="Arial"/>
          <w:szCs w:val="24"/>
        </w:rPr>
        <w:t xml:space="preserve">Does your disability impact the kind of products or support that you need to manage your period? </w:t>
      </w:r>
    </w:p>
    <w:p w14:paraId="17F8E1EC" w14:textId="37F5A143" w:rsidR="009B2C90" w:rsidRPr="00BE5E99" w:rsidRDefault="009B2C90" w:rsidP="00BE5E99">
      <w:pPr>
        <w:pStyle w:val="ListParagraph"/>
        <w:numPr>
          <w:ilvl w:val="0"/>
          <w:numId w:val="20"/>
        </w:numPr>
        <w:spacing w:line="360" w:lineRule="auto"/>
        <w:rPr>
          <w:rFonts w:ascii="Arial" w:eastAsiaTheme="minorHAnsi" w:hAnsi="Arial" w:cs="Arial"/>
          <w:szCs w:val="24"/>
        </w:rPr>
      </w:pPr>
      <w:r w:rsidRPr="00BE5E99">
        <w:rPr>
          <w:rFonts w:ascii="Arial" w:eastAsiaTheme="minorHAnsi" w:hAnsi="Arial" w:cs="Arial"/>
          <w:szCs w:val="24"/>
        </w:rPr>
        <w:t xml:space="preserve">Is it hard for you to afford the period products you need? </w:t>
      </w:r>
    </w:p>
    <w:p w14:paraId="0DE905E0" w14:textId="77777777" w:rsidR="00893D84" w:rsidRPr="00BE5E99" w:rsidRDefault="009B2C90" w:rsidP="00BE5E99">
      <w:pPr>
        <w:pStyle w:val="ListParagraph"/>
        <w:numPr>
          <w:ilvl w:val="0"/>
          <w:numId w:val="20"/>
        </w:numPr>
        <w:spacing w:line="360" w:lineRule="auto"/>
        <w:rPr>
          <w:rFonts w:ascii="Arial" w:eastAsiaTheme="minorHAnsi" w:hAnsi="Arial" w:cs="Arial"/>
          <w:szCs w:val="24"/>
        </w:rPr>
      </w:pPr>
      <w:r w:rsidRPr="00BE5E99">
        <w:rPr>
          <w:rFonts w:ascii="Arial" w:eastAsiaTheme="minorHAnsi" w:hAnsi="Arial" w:cs="Arial"/>
          <w:szCs w:val="24"/>
        </w:rPr>
        <w:t>Do you use your NDIS funding for products that help you manage your period?</w:t>
      </w:r>
    </w:p>
    <w:p w14:paraId="669F4999" w14:textId="00426353" w:rsidR="00387C78" w:rsidRPr="00BE5E99" w:rsidRDefault="00387C78" w:rsidP="00BE5E99">
      <w:pPr>
        <w:pStyle w:val="ListParagraph"/>
        <w:numPr>
          <w:ilvl w:val="0"/>
          <w:numId w:val="20"/>
        </w:numPr>
        <w:spacing w:line="360" w:lineRule="auto"/>
        <w:rPr>
          <w:rFonts w:ascii="Arial" w:eastAsiaTheme="minorHAnsi" w:hAnsi="Arial" w:cs="Arial"/>
          <w:szCs w:val="24"/>
        </w:rPr>
      </w:pPr>
      <w:r w:rsidRPr="00BE5E99">
        <w:rPr>
          <w:rFonts w:ascii="Arial" w:eastAsiaTheme="minorHAnsi" w:hAnsi="Arial" w:cs="Arial"/>
          <w:szCs w:val="24"/>
        </w:rPr>
        <w:t xml:space="preserve">How does your disability impact the kind of products or support that you need to manage your period? </w:t>
      </w:r>
    </w:p>
    <w:p w14:paraId="19BFE36E" w14:textId="77777777" w:rsidR="00387C78" w:rsidRPr="00BE5E99" w:rsidRDefault="00387C78" w:rsidP="00BE5E99">
      <w:pPr>
        <w:pStyle w:val="ListParagraph"/>
        <w:numPr>
          <w:ilvl w:val="0"/>
          <w:numId w:val="20"/>
        </w:numPr>
        <w:spacing w:line="360" w:lineRule="auto"/>
        <w:rPr>
          <w:rFonts w:ascii="Arial" w:eastAsiaTheme="minorHAnsi" w:hAnsi="Arial" w:cs="Arial"/>
          <w:szCs w:val="24"/>
        </w:rPr>
      </w:pPr>
      <w:r w:rsidRPr="00BE5E99">
        <w:rPr>
          <w:rFonts w:ascii="Arial" w:eastAsiaTheme="minorHAnsi" w:hAnsi="Arial" w:cs="Arial"/>
          <w:szCs w:val="24"/>
        </w:rPr>
        <w:t xml:space="preserve">What products or support do you use with your NDIS funding, to help you manage your period? </w:t>
      </w:r>
    </w:p>
    <w:p w14:paraId="103473BA" w14:textId="530CDCE6" w:rsidR="003342DD" w:rsidRPr="00BE5E99" w:rsidRDefault="00387C78" w:rsidP="00BE5E99">
      <w:pPr>
        <w:pStyle w:val="ListParagraph"/>
        <w:numPr>
          <w:ilvl w:val="0"/>
          <w:numId w:val="20"/>
        </w:numPr>
        <w:spacing w:line="360" w:lineRule="auto"/>
        <w:rPr>
          <w:rFonts w:ascii="Arial" w:eastAsiaTheme="minorHAnsi" w:hAnsi="Arial" w:cs="Arial"/>
          <w:szCs w:val="24"/>
        </w:rPr>
      </w:pPr>
      <w:r w:rsidRPr="00BE5E99">
        <w:rPr>
          <w:rFonts w:ascii="Arial" w:eastAsiaTheme="minorHAnsi" w:hAnsi="Arial" w:cs="Arial"/>
          <w:szCs w:val="24"/>
        </w:rPr>
        <w:t xml:space="preserve">What products or support do you use with your NDIS funding, to help you manage your period? </w:t>
      </w:r>
    </w:p>
    <w:p w14:paraId="44251EDE" w14:textId="664511E8" w:rsidR="003D76E2" w:rsidRPr="00BE5E99" w:rsidRDefault="003D76E2" w:rsidP="00BE5E99">
      <w:pPr>
        <w:spacing w:line="360" w:lineRule="auto"/>
        <w:rPr>
          <w:rFonts w:ascii="Arial" w:eastAsiaTheme="minorHAnsi" w:hAnsi="Arial" w:cs="Arial"/>
          <w:szCs w:val="24"/>
        </w:rPr>
      </w:pPr>
      <w:r w:rsidRPr="00BE5E99">
        <w:rPr>
          <w:rFonts w:ascii="Arial" w:eastAsiaTheme="minorHAnsi" w:hAnsi="Arial" w:cs="Arial"/>
          <w:szCs w:val="24"/>
        </w:rPr>
        <w:t xml:space="preserve">There </w:t>
      </w:r>
      <w:r w:rsidR="00CD3CB2">
        <w:rPr>
          <w:rFonts w:ascii="Arial" w:eastAsiaTheme="minorHAnsi" w:hAnsi="Arial" w:cs="Arial"/>
          <w:szCs w:val="24"/>
        </w:rPr>
        <w:t>we</w:t>
      </w:r>
      <w:r w:rsidRPr="00BE5E99">
        <w:rPr>
          <w:rFonts w:ascii="Arial" w:eastAsiaTheme="minorHAnsi" w:hAnsi="Arial" w:cs="Arial"/>
          <w:szCs w:val="24"/>
        </w:rPr>
        <w:t xml:space="preserve">re some significant limitations to this survey, including that it was only delivered online, </w:t>
      </w:r>
      <w:r w:rsidR="007E081C" w:rsidRPr="00BE5E99">
        <w:rPr>
          <w:rFonts w:ascii="Arial" w:eastAsiaTheme="minorHAnsi" w:hAnsi="Arial" w:cs="Arial"/>
          <w:szCs w:val="24"/>
        </w:rPr>
        <w:t>was</w:t>
      </w:r>
      <w:r w:rsidRPr="00BE5E99">
        <w:rPr>
          <w:rFonts w:ascii="Arial" w:eastAsiaTheme="minorHAnsi" w:hAnsi="Arial" w:cs="Arial"/>
          <w:szCs w:val="24"/>
        </w:rPr>
        <w:t xml:space="preserve"> not made available in Easy Read format due to the timeframe provided for Government consultation, and it is unlikely to have been completed by NDIS participants in segregated settings. </w:t>
      </w:r>
      <w:r w:rsidR="56ECC864" w:rsidRPr="00BE5E99">
        <w:rPr>
          <w:rFonts w:ascii="Arial" w:eastAsiaTheme="minorHAnsi" w:hAnsi="Arial" w:cs="Arial"/>
          <w:szCs w:val="24"/>
        </w:rPr>
        <w:t xml:space="preserve">People with intellectual disabilities are less likely to receive accessible information and education about menstruation. </w:t>
      </w:r>
      <w:r w:rsidRPr="00BE5E99">
        <w:rPr>
          <w:rFonts w:ascii="Arial" w:eastAsiaTheme="minorHAnsi" w:hAnsi="Arial" w:cs="Arial"/>
          <w:szCs w:val="24"/>
        </w:rPr>
        <w:t xml:space="preserve">Critically, those who live in </w:t>
      </w:r>
      <w:r w:rsidR="007E081C" w:rsidRPr="00BE5E99">
        <w:rPr>
          <w:rFonts w:ascii="Arial" w:eastAsiaTheme="minorHAnsi" w:hAnsi="Arial" w:cs="Arial"/>
          <w:szCs w:val="24"/>
        </w:rPr>
        <w:t>segregated</w:t>
      </w:r>
      <w:r w:rsidRPr="00BE5E99">
        <w:rPr>
          <w:rFonts w:ascii="Arial" w:eastAsiaTheme="minorHAnsi" w:hAnsi="Arial" w:cs="Arial"/>
          <w:szCs w:val="24"/>
        </w:rPr>
        <w:t xml:space="preserve"> settings </w:t>
      </w:r>
      <w:r w:rsidR="007E081C" w:rsidRPr="00BE5E99">
        <w:rPr>
          <w:rFonts w:ascii="Arial" w:eastAsiaTheme="minorHAnsi" w:hAnsi="Arial" w:cs="Arial"/>
          <w:szCs w:val="24"/>
        </w:rPr>
        <w:t xml:space="preserve">(who are most often people with intellectual disability) </w:t>
      </w:r>
      <w:r w:rsidRPr="00BE5E99">
        <w:rPr>
          <w:rFonts w:ascii="Arial" w:eastAsiaTheme="minorHAnsi" w:hAnsi="Arial" w:cs="Arial"/>
          <w:szCs w:val="24"/>
        </w:rPr>
        <w:t>are more likely than other people with disabilities to experience forced menstrual suppression and forced sterilisation</w:t>
      </w:r>
      <w:r w:rsidR="004D00B2" w:rsidRPr="00BE5E99">
        <w:rPr>
          <w:rFonts w:ascii="Arial" w:eastAsiaTheme="minorHAnsi" w:hAnsi="Arial" w:cs="Arial"/>
          <w:szCs w:val="24"/>
        </w:rPr>
        <w:t xml:space="preserve">, and to be denied choice and control </w:t>
      </w:r>
      <w:r w:rsidR="004D00B2" w:rsidRPr="00BE5E99">
        <w:rPr>
          <w:rFonts w:ascii="Arial" w:eastAsiaTheme="minorHAnsi" w:hAnsi="Arial" w:cs="Arial"/>
          <w:szCs w:val="24"/>
        </w:rPr>
        <w:lastRenderedPageBreak/>
        <w:t>in managing their menstruation</w:t>
      </w:r>
      <w:r w:rsidRPr="00BE5E99">
        <w:rPr>
          <w:rFonts w:ascii="Arial" w:eastAsiaTheme="minorHAnsi" w:hAnsi="Arial" w:cs="Arial"/>
          <w:szCs w:val="24"/>
        </w:rPr>
        <w:t>.</w:t>
      </w:r>
      <w:r w:rsidR="7D716D6E" w:rsidRPr="00BE5E99">
        <w:rPr>
          <w:rFonts w:ascii="Arial" w:eastAsiaTheme="minorHAnsi" w:hAnsi="Arial" w:cs="Arial"/>
          <w:szCs w:val="24"/>
        </w:rPr>
        <w:t xml:space="preserve"> </w:t>
      </w:r>
      <w:r w:rsidRPr="00BE5E99">
        <w:rPr>
          <w:rFonts w:ascii="Arial" w:eastAsiaTheme="minorHAnsi" w:hAnsi="Arial" w:cs="Arial"/>
          <w:szCs w:val="24"/>
        </w:rPr>
        <w:t xml:space="preserve">It is regrettable that the consultation timeframes did not allow for </w:t>
      </w:r>
      <w:r w:rsidR="0022395E">
        <w:rPr>
          <w:rFonts w:ascii="Arial" w:eastAsiaTheme="minorHAnsi" w:hAnsi="Arial" w:cs="Arial"/>
          <w:szCs w:val="24"/>
        </w:rPr>
        <w:t xml:space="preserve">further </w:t>
      </w:r>
      <w:r w:rsidRPr="00BE5E99">
        <w:rPr>
          <w:rFonts w:ascii="Arial" w:eastAsiaTheme="minorHAnsi" w:hAnsi="Arial" w:cs="Arial"/>
          <w:szCs w:val="24"/>
        </w:rPr>
        <w:t xml:space="preserve">engagement with this community. </w:t>
      </w:r>
    </w:p>
    <w:p w14:paraId="0D734BC5" w14:textId="22E84829" w:rsidR="00500185" w:rsidRPr="00BE5E99" w:rsidRDefault="00500185" w:rsidP="00BE5E99">
      <w:pPr>
        <w:pStyle w:val="Heading1"/>
        <w:spacing w:before="240" w:after="120" w:line="360" w:lineRule="auto"/>
        <w:rPr>
          <w:rFonts w:ascii="Arial" w:eastAsia="Times New Roman" w:hAnsi="Arial" w:cs="Arial"/>
          <w:b/>
          <w:bCs/>
          <w:color w:val="662266"/>
          <w:sz w:val="32"/>
          <w:szCs w:val="32"/>
        </w:rPr>
      </w:pPr>
      <w:r w:rsidRPr="00BE5E99">
        <w:rPr>
          <w:rFonts w:ascii="Arial" w:eastAsia="Times New Roman" w:hAnsi="Arial" w:cs="Arial"/>
          <w:b/>
          <w:bCs/>
          <w:color w:val="662266"/>
          <w:sz w:val="32"/>
          <w:szCs w:val="32"/>
        </w:rPr>
        <w:t>Why do some people with disabilities need specific menstrual products and support?</w:t>
      </w:r>
    </w:p>
    <w:p w14:paraId="1A4CEEA9" w14:textId="687DA3D8" w:rsidR="003342DD" w:rsidRDefault="002537A2" w:rsidP="00BE5E99">
      <w:pPr>
        <w:spacing w:line="360" w:lineRule="auto"/>
        <w:rPr>
          <w:rFonts w:ascii="Arial" w:eastAsiaTheme="minorHAnsi" w:hAnsi="Arial" w:cs="Arial"/>
          <w:szCs w:val="24"/>
        </w:rPr>
      </w:pPr>
      <w:r w:rsidRPr="00BE5E99">
        <w:rPr>
          <w:rFonts w:ascii="Arial" w:eastAsiaTheme="minorHAnsi" w:hAnsi="Arial" w:cs="Arial"/>
          <w:szCs w:val="24"/>
        </w:rPr>
        <w:t>Approximately 70% of respondents were NDIS Participants, and 7</w:t>
      </w:r>
      <w:r w:rsidR="755882AF" w:rsidRPr="00BE5E99">
        <w:rPr>
          <w:rFonts w:ascii="Arial" w:eastAsiaTheme="minorHAnsi" w:hAnsi="Arial" w:cs="Arial"/>
          <w:szCs w:val="24"/>
        </w:rPr>
        <w:t>8</w:t>
      </w:r>
      <w:r w:rsidRPr="00BE5E99">
        <w:rPr>
          <w:rFonts w:ascii="Arial" w:eastAsiaTheme="minorHAnsi" w:hAnsi="Arial" w:cs="Arial"/>
          <w:szCs w:val="24"/>
        </w:rPr>
        <w:t>% reported that their disability impacts the kind of products or support they need to manage their period</w:t>
      </w:r>
      <w:r w:rsidR="006745F7">
        <w:rPr>
          <w:rFonts w:ascii="Arial" w:eastAsiaTheme="minorHAnsi" w:hAnsi="Arial" w:cs="Arial"/>
          <w:szCs w:val="24"/>
        </w:rPr>
        <w:t xml:space="preserve">: </w:t>
      </w:r>
    </w:p>
    <w:p w14:paraId="50496DCA" w14:textId="63BB11A2" w:rsidR="6CE271EC" w:rsidRPr="00BE5E99" w:rsidRDefault="00CD3CB2" w:rsidP="00BE5E99">
      <w:pPr>
        <w:spacing w:line="360" w:lineRule="auto"/>
        <w:ind w:left="720"/>
        <w:rPr>
          <w:rFonts w:ascii="Arial" w:eastAsiaTheme="minorHAnsi" w:hAnsi="Arial" w:cs="Arial"/>
          <w:i/>
          <w:iCs/>
          <w:szCs w:val="24"/>
        </w:rPr>
      </w:pPr>
      <w:r>
        <w:rPr>
          <w:rFonts w:ascii="Arial" w:eastAsiaTheme="minorHAnsi" w:hAnsi="Arial" w:cs="Arial"/>
          <w:i/>
          <w:iCs/>
          <w:szCs w:val="24"/>
        </w:rPr>
        <w:t>“</w:t>
      </w:r>
      <w:r w:rsidR="7BC6693A" w:rsidRPr="00BE5E99">
        <w:rPr>
          <w:rFonts w:ascii="Arial" w:eastAsiaTheme="minorHAnsi" w:hAnsi="Arial" w:cs="Arial"/>
          <w:i/>
          <w:iCs/>
          <w:szCs w:val="24"/>
        </w:rPr>
        <w:t>Before developing a physical disability at age 35 I was able to choose my period products, and I chose a cup. I had used this for many years. I no longer have the dexterity or sensation to safely use a cup, or a tampon, and pads are difficult to manage. The only type of period product that is accessible is period underwear, which is not something I am choosing, it is entirely due to my disability.</w:t>
      </w:r>
      <w:r>
        <w:rPr>
          <w:rFonts w:ascii="Arial" w:eastAsiaTheme="minorHAnsi" w:hAnsi="Arial" w:cs="Arial"/>
          <w:i/>
          <w:iCs/>
          <w:szCs w:val="24"/>
        </w:rPr>
        <w:t>”</w:t>
      </w:r>
    </w:p>
    <w:p w14:paraId="4D9CBD25" w14:textId="7D29A89B" w:rsidR="006745F7" w:rsidRDefault="006745F7" w:rsidP="003342DD">
      <w:pPr>
        <w:spacing w:line="360" w:lineRule="auto"/>
        <w:rPr>
          <w:rFonts w:ascii="Arial" w:eastAsiaTheme="minorHAnsi" w:hAnsi="Arial" w:cs="Arial"/>
          <w:szCs w:val="24"/>
        </w:rPr>
      </w:pPr>
      <w:r w:rsidRPr="00E73635">
        <w:rPr>
          <w:rFonts w:ascii="Arial" w:eastAsiaTheme="minorHAnsi" w:hAnsi="Arial" w:cs="Arial"/>
          <w:szCs w:val="24"/>
        </w:rPr>
        <w:t xml:space="preserve">75% </w:t>
      </w:r>
      <w:r>
        <w:rPr>
          <w:rFonts w:ascii="Arial" w:eastAsiaTheme="minorHAnsi" w:hAnsi="Arial" w:cs="Arial"/>
          <w:szCs w:val="24"/>
        </w:rPr>
        <w:t xml:space="preserve">also </w:t>
      </w:r>
      <w:r w:rsidRPr="00E73635">
        <w:rPr>
          <w:rFonts w:ascii="Arial" w:eastAsiaTheme="minorHAnsi" w:hAnsi="Arial" w:cs="Arial"/>
          <w:szCs w:val="24"/>
        </w:rPr>
        <w:t>reported that it is hard for them to afford the period products they need.</w:t>
      </w:r>
    </w:p>
    <w:p w14:paraId="17A8D060" w14:textId="12E74708" w:rsidR="009B2C90" w:rsidRPr="00BE5E99" w:rsidRDefault="004D00B2" w:rsidP="00BE5E99">
      <w:pPr>
        <w:spacing w:line="360" w:lineRule="auto"/>
        <w:rPr>
          <w:rFonts w:ascii="Arial" w:eastAsiaTheme="minorHAnsi" w:hAnsi="Arial" w:cs="Arial"/>
          <w:szCs w:val="24"/>
        </w:rPr>
      </w:pPr>
      <w:r w:rsidRPr="00BE5E99">
        <w:rPr>
          <w:rFonts w:ascii="Arial" w:eastAsiaTheme="minorHAnsi" w:hAnsi="Arial" w:cs="Arial"/>
          <w:szCs w:val="24"/>
        </w:rPr>
        <w:t>Respondents</w:t>
      </w:r>
      <w:r w:rsidR="009B2C90" w:rsidRPr="00BE5E99">
        <w:rPr>
          <w:rFonts w:ascii="Arial" w:eastAsiaTheme="minorHAnsi" w:hAnsi="Arial" w:cs="Arial"/>
          <w:szCs w:val="24"/>
        </w:rPr>
        <w:t xml:space="preserve"> reported that they had disability-specific needs regarding period products and support, related to: </w:t>
      </w:r>
    </w:p>
    <w:p w14:paraId="4B8C743E" w14:textId="331A1F5F" w:rsidR="009B2C90" w:rsidRPr="00BE5E99" w:rsidRDefault="009B2C90"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Sensory sensitivities</w:t>
      </w:r>
    </w:p>
    <w:p w14:paraId="016CD0F3" w14:textId="633BCBA8" w:rsidR="009B2C90" w:rsidRPr="00BE5E99" w:rsidRDefault="009B2C90"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 xml:space="preserve">Connective tissue disorder </w:t>
      </w:r>
    </w:p>
    <w:p w14:paraId="55D2D47D" w14:textId="1B8BF043" w:rsidR="009B2C90" w:rsidRPr="00BE5E99" w:rsidRDefault="009B2C90"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Fine motor impairment</w:t>
      </w:r>
    </w:p>
    <w:p w14:paraId="36CA0ECE" w14:textId="7D77AE7D" w:rsidR="00255939" w:rsidRPr="00BE5E99" w:rsidRDefault="00255939"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 xml:space="preserve">Developmental </w:t>
      </w:r>
      <w:r w:rsidR="004D00B2" w:rsidRPr="00BE5E99">
        <w:rPr>
          <w:rFonts w:ascii="Arial" w:eastAsiaTheme="minorHAnsi" w:hAnsi="Arial" w:cs="Arial"/>
          <w:szCs w:val="24"/>
        </w:rPr>
        <w:t>c</w:t>
      </w:r>
      <w:r w:rsidRPr="00BE5E99">
        <w:rPr>
          <w:rFonts w:ascii="Arial" w:eastAsiaTheme="minorHAnsi" w:hAnsi="Arial" w:cs="Arial"/>
          <w:szCs w:val="24"/>
        </w:rPr>
        <w:t xml:space="preserve">oordination </w:t>
      </w:r>
      <w:r w:rsidR="004D00B2" w:rsidRPr="00BE5E99">
        <w:rPr>
          <w:rFonts w:ascii="Arial" w:eastAsiaTheme="minorHAnsi" w:hAnsi="Arial" w:cs="Arial"/>
          <w:szCs w:val="24"/>
        </w:rPr>
        <w:t>d</w:t>
      </w:r>
      <w:r w:rsidRPr="00BE5E99">
        <w:rPr>
          <w:rFonts w:ascii="Arial" w:eastAsiaTheme="minorHAnsi" w:hAnsi="Arial" w:cs="Arial"/>
          <w:szCs w:val="24"/>
        </w:rPr>
        <w:t>isorder</w:t>
      </w:r>
    </w:p>
    <w:p w14:paraId="6DA96429" w14:textId="7DDAEBC6" w:rsidR="007242A7" w:rsidRPr="00BE5E99" w:rsidRDefault="007242A7"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Limited hand function</w:t>
      </w:r>
    </w:p>
    <w:p w14:paraId="57B6AC9E" w14:textId="39FD1257" w:rsidR="009B2C90" w:rsidRPr="00BE5E99" w:rsidRDefault="009B2C90"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Vision impairment</w:t>
      </w:r>
    </w:p>
    <w:p w14:paraId="16430AF4" w14:textId="36617222" w:rsidR="009B2C90" w:rsidRPr="00BE5E99" w:rsidRDefault="009B2C90"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Genital sens</w:t>
      </w:r>
      <w:r w:rsidR="004D00B2" w:rsidRPr="00BE5E99">
        <w:rPr>
          <w:rFonts w:ascii="Arial" w:eastAsiaTheme="minorHAnsi" w:hAnsi="Arial" w:cs="Arial"/>
          <w:szCs w:val="24"/>
        </w:rPr>
        <w:t>ation</w:t>
      </w:r>
    </w:p>
    <w:p w14:paraId="1B816316" w14:textId="2363C2B3" w:rsidR="009B2C90" w:rsidRPr="00BE5E99" w:rsidRDefault="009B2C90"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Reproductive trauma</w:t>
      </w:r>
    </w:p>
    <w:p w14:paraId="0509B9BC" w14:textId="30561437" w:rsidR="009B2C90" w:rsidRPr="00BE5E99" w:rsidRDefault="009B2C90"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Executive function</w:t>
      </w:r>
    </w:p>
    <w:p w14:paraId="7DED0C3A" w14:textId="655682B5" w:rsidR="009B2C90" w:rsidRPr="00BE5E99" w:rsidRDefault="009B2C90"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Incontinence</w:t>
      </w:r>
    </w:p>
    <w:p w14:paraId="568A889C" w14:textId="1F32D30F" w:rsidR="009B2C90" w:rsidRPr="00BE5E99" w:rsidRDefault="009B2C90"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Skin conditions</w:t>
      </w:r>
      <w:r w:rsidR="00D41E8B" w:rsidRPr="00BE5E99">
        <w:rPr>
          <w:rFonts w:ascii="Arial" w:eastAsiaTheme="minorHAnsi" w:hAnsi="Arial" w:cs="Arial"/>
          <w:szCs w:val="24"/>
        </w:rPr>
        <w:t xml:space="preserve"> and skin tearing</w:t>
      </w:r>
    </w:p>
    <w:p w14:paraId="1ABFD92F" w14:textId="0A9ED5A9" w:rsidR="00D41E8B" w:rsidRPr="00BE5E99" w:rsidRDefault="00D41E8B"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Chronic pain</w:t>
      </w:r>
    </w:p>
    <w:p w14:paraId="489CA071" w14:textId="1B6E0574" w:rsidR="007242A7" w:rsidRPr="00BE5E99" w:rsidRDefault="007242A7"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Dissociative identity disorder</w:t>
      </w:r>
    </w:p>
    <w:p w14:paraId="7BDADE7B" w14:textId="29E57769" w:rsidR="007242A7" w:rsidRPr="00BE5E99" w:rsidRDefault="007242A7"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Spinal cord injury</w:t>
      </w:r>
    </w:p>
    <w:p w14:paraId="4790EE95" w14:textId="5963DA8F" w:rsidR="007242A7" w:rsidRPr="00BE5E99" w:rsidRDefault="007242A7"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lastRenderedPageBreak/>
        <w:t>Memory impairments</w:t>
      </w:r>
    </w:p>
    <w:p w14:paraId="210E4D74" w14:textId="0D7B7FF0" w:rsidR="00DE3FCF" w:rsidRPr="00BE5E99" w:rsidRDefault="00DE3FCF"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Neurological conditions</w:t>
      </w:r>
      <w:r w:rsidR="00E130A1" w:rsidRPr="00BE5E99">
        <w:rPr>
          <w:rFonts w:ascii="Arial" w:eastAsiaTheme="minorHAnsi" w:hAnsi="Arial" w:cs="Arial"/>
          <w:szCs w:val="24"/>
        </w:rPr>
        <w:t xml:space="preserve">, including MS and epilepsy </w:t>
      </w:r>
    </w:p>
    <w:p w14:paraId="76CDB216" w14:textId="2CC63ED0" w:rsidR="004D00B2" w:rsidRPr="00BE5E99" w:rsidRDefault="004D00B2" w:rsidP="00BE5E99">
      <w:pPr>
        <w:pStyle w:val="ListParagraph"/>
        <w:numPr>
          <w:ilvl w:val="0"/>
          <w:numId w:val="21"/>
        </w:numPr>
        <w:spacing w:line="360" w:lineRule="auto"/>
        <w:rPr>
          <w:rFonts w:ascii="Arial" w:eastAsiaTheme="minorHAnsi" w:hAnsi="Arial" w:cs="Arial"/>
          <w:szCs w:val="24"/>
        </w:rPr>
      </w:pPr>
      <w:r w:rsidRPr="00BE5E99">
        <w:rPr>
          <w:rFonts w:ascii="Arial" w:eastAsiaTheme="minorHAnsi" w:hAnsi="Arial" w:cs="Arial"/>
          <w:szCs w:val="24"/>
        </w:rPr>
        <w:t>Mobility</w:t>
      </w:r>
    </w:p>
    <w:p w14:paraId="5317C48E" w14:textId="56A72C4F" w:rsidR="00D41E8B" w:rsidRPr="00BE5E99" w:rsidRDefault="00D41E8B" w:rsidP="00BE5E99">
      <w:pPr>
        <w:spacing w:line="360" w:lineRule="auto"/>
        <w:rPr>
          <w:rFonts w:ascii="Arial" w:eastAsiaTheme="minorHAnsi" w:hAnsi="Arial" w:cs="Arial"/>
          <w:szCs w:val="24"/>
        </w:rPr>
      </w:pPr>
      <w:r w:rsidRPr="00BE5E99">
        <w:rPr>
          <w:rFonts w:ascii="Arial" w:eastAsiaTheme="minorHAnsi" w:hAnsi="Arial" w:cs="Arial"/>
          <w:szCs w:val="24"/>
        </w:rPr>
        <w:t>For example, some participants reported that:</w:t>
      </w:r>
    </w:p>
    <w:p w14:paraId="2DB7D2DF" w14:textId="14583F63" w:rsidR="00D41E8B" w:rsidRPr="00BE5E99" w:rsidRDefault="00CD3CB2" w:rsidP="00BE5E99">
      <w:pPr>
        <w:pStyle w:val="ListParagraph"/>
        <w:numPr>
          <w:ilvl w:val="0"/>
          <w:numId w:val="22"/>
        </w:numPr>
        <w:spacing w:line="360" w:lineRule="auto"/>
        <w:rPr>
          <w:rFonts w:ascii="Arial" w:eastAsiaTheme="minorHAnsi" w:hAnsi="Arial" w:cs="Arial"/>
          <w:szCs w:val="24"/>
        </w:rPr>
      </w:pPr>
      <w:r w:rsidRPr="00BE5E99">
        <w:rPr>
          <w:rFonts w:ascii="Arial" w:eastAsiaTheme="minorHAnsi" w:hAnsi="Arial" w:cs="Arial"/>
          <w:szCs w:val="24"/>
        </w:rPr>
        <w:t>They were unable to insert tampons or change sanitary pads, due to limited hand function, chronic pain, or motor impairment</w:t>
      </w:r>
    </w:p>
    <w:p w14:paraId="759F34B5" w14:textId="2D6EA3A3" w:rsidR="00FF33A0" w:rsidRPr="00BE5E99" w:rsidRDefault="00CD3CB2" w:rsidP="00BE5E99">
      <w:pPr>
        <w:pStyle w:val="ListParagraph"/>
        <w:numPr>
          <w:ilvl w:val="0"/>
          <w:numId w:val="22"/>
        </w:numPr>
        <w:spacing w:line="360" w:lineRule="auto"/>
        <w:rPr>
          <w:rFonts w:ascii="Arial" w:eastAsiaTheme="minorHAnsi" w:hAnsi="Arial" w:cs="Arial"/>
          <w:szCs w:val="24"/>
        </w:rPr>
      </w:pPr>
      <w:r w:rsidRPr="00BE5E99">
        <w:rPr>
          <w:rFonts w:ascii="Arial" w:eastAsiaTheme="minorHAnsi" w:hAnsi="Arial" w:cs="Arial"/>
          <w:szCs w:val="24"/>
        </w:rPr>
        <w:t xml:space="preserve">They experienced complications and </w:t>
      </w:r>
      <w:r w:rsidR="001F7686" w:rsidRPr="00BE5E99">
        <w:rPr>
          <w:rFonts w:ascii="Arial" w:eastAsiaTheme="minorHAnsi" w:hAnsi="Arial" w:cs="Arial"/>
          <w:szCs w:val="24"/>
        </w:rPr>
        <w:t xml:space="preserve">significant </w:t>
      </w:r>
      <w:r w:rsidR="00500185" w:rsidRPr="00BE5E99">
        <w:rPr>
          <w:rFonts w:ascii="Arial" w:eastAsiaTheme="minorHAnsi" w:hAnsi="Arial" w:cs="Arial"/>
          <w:szCs w:val="24"/>
        </w:rPr>
        <w:t xml:space="preserve">health risks when </w:t>
      </w:r>
      <w:r w:rsidR="00FF33A0" w:rsidRPr="00BE5E99">
        <w:rPr>
          <w:rFonts w:ascii="Arial" w:eastAsiaTheme="minorHAnsi" w:hAnsi="Arial" w:cs="Arial"/>
          <w:szCs w:val="24"/>
        </w:rPr>
        <w:t xml:space="preserve">inserting </w:t>
      </w:r>
      <w:r w:rsidR="00D41E8B" w:rsidRPr="00BE5E99">
        <w:rPr>
          <w:rFonts w:ascii="Arial" w:eastAsiaTheme="minorHAnsi" w:hAnsi="Arial" w:cs="Arial"/>
          <w:szCs w:val="24"/>
        </w:rPr>
        <w:t xml:space="preserve">tampons </w:t>
      </w:r>
      <w:r w:rsidR="00FF33A0" w:rsidRPr="00BE5E99">
        <w:rPr>
          <w:rFonts w:ascii="Arial" w:eastAsiaTheme="minorHAnsi" w:hAnsi="Arial" w:cs="Arial"/>
          <w:szCs w:val="24"/>
        </w:rPr>
        <w:t>or</w:t>
      </w:r>
      <w:r w:rsidR="00D41E8B" w:rsidRPr="00BE5E99">
        <w:rPr>
          <w:rFonts w:ascii="Arial" w:eastAsiaTheme="minorHAnsi" w:hAnsi="Arial" w:cs="Arial"/>
          <w:szCs w:val="24"/>
        </w:rPr>
        <w:t xml:space="preserve"> </w:t>
      </w:r>
      <w:r w:rsidR="00500185" w:rsidRPr="00BE5E99">
        <w:rPr>
          <w:rFonts w:ascii="Arial" w:eastAsiaTheme="minorHAnsi" w:hAnsi="Arial" w:cs="Arial"/>
          <w:szCs w:val="24"/>
        </w:rPr>
        <w:t xml:space="preserve">using </w:t>
      </w:r>
      <w:r w:rsidR="00D41E8B" w:rsidRPr="00BE5E99">
        <w:rPr>
          <w:rFonts w:ascii="Arial" w:eastAsiaTheme="minorHAnsi" w:hAnsi="Arial" w:cs="Arial"/>
          <w:szCs w:val="24"/>
        </w:rPr>
        <w:t xml:space="preserve">sanitary pads, due to skin conditions, </w:t>
      </w:r>
      <w:r w:rsidR="004D00B2" w:rsidRPr="00BE5E99">
        <w:rPr>
          <w:rFonts w:ascii="Arial" w:eastAsiaTheme="minorHAnsi" w:hAnsi="Arial" w:cs="Arial"/>
          <w:szCs w:val="24"/>
        </w:rPr>
        <w:t xml:space="preserve">connective tissue disorder, </w:t>
      </w:r>
      <w:r w:rsidR="00D41E8B" w:rsidRPr="00BE5E99">
        <w:rPr>
          <w:rFonts w:ascii="Arial" w:eastAsiaTheme="minorHAnsi" w:hAnsi="Arial" w:cs="Arial"/>
          <w:szCs w:val="24"/>
        </w:rPr>
        <w:t>skin tearing</w:t>
      </w:r>
      <w:r w:rsidR="00FF33A0" w:rsidRPr="00BE5E99">
        <w:rPr>
          <w:rFonts w:ascii="Arial" w:eastAsiaTheme="minorHAnsi" w:hAnsi="Arial" w:cs="Arial"/>
          <w:szCs w:val="24"/>
        </w:rPr>
        <w:t>, and lack of genital sensation</w:t>
      </w:r>
    </w:p>
    <w:p w14:paraId="35E869B3" w14:textId="72736924" w:rsidR="00FF33A0" w:rsidRPr="00BE5E99" w:rsidRDefault="00CD3CB2" w:rsidP="00BE5E99">
      <w:pPr>
        <w:pStyle w:val="ListParagraph"/>
        <w:numPr>
          <w:ilvl w:val="0"/>
          <w:numId w:val="22"/>
        </w:numPr>
        <w:spacing w:line="360" w:lineRule="auto"/>
        <w:rPr>
          <w:rFonts w:ascii="Arial" w:eastAsiaTheme="minorHAnsi" w:hAnsi="Arial" w:cs="Arial"/>
          <w:szCs w:val="24"/>
        </w:rPr>
      </w:pPr>
      <w:r w:rsidRPr="00BE5E99">
        <w:rPr>
          <w:rFonts w:ascii="Arial" w:eastAsiaTheme="minorHAnsi" w:hAnsi="Arial" w:cs="Arial"/>
          <w:szCs w:val="24"/>
        </w:rPr>
        <w:t xml:space="preserve">They experienced </w:t>
      </w:r>
      <w:r w:rsidR="001F7686" w:rsidRPr="00BE5E99">
        <w:rPr>
          <w:rFonts w:ascii="Arial" w:eastAsiaTheme="minorHAnsi" w:hAnsi="Arial" w:cs="Arial"/>
          <w:szCs w:val="24"/>
        </w:rPr>
        <w:t>significant</w:t>
      </w:r>
      <w:r w:rsidR="00500185" w:rsidRPr="00BE5E99">
        <w:rPr>
          <w:rFonts w:ascii="Arial" w:eastAsiaTheme="minorHAnsi" w:hAnsi="Arial" w:cs="Arial"/>
          <w:szCs w:val="24"/>
        </w:rPr>
        <w:t xml:space="preserve"> risk of risk of toxic shock syndrome when </w:t>
      </w:r>
      <w:r w:rsidR="00FF33A0" w:rsidRPr="00BE5E99">
        <w:rPr>
          <w:rFonts w:ascii="Arial" w:eastAsiaTheme="minorHAnsi" w:hAnsi="Arial" w:cs="Arial"/>
          <w:szCs w:val="24"/>
        </w:rPr>
        <w:t xml:space="preserve">using tampons or sanitary pads </w:t>
      </w:r>
      <w:r w:rsidR="00860166" w:rsidRPr="00BE5E99">
        <w:rPr>
          <w:rFonts w:ascii="Arial" w:eastAsiaTheme="minorHAnsi" w:hAnsi="Arial" w:cs="Arial"/>
          <w:szCs w:val="24"/>
        </w:rPr>
        <w:t>related to</w:t>
      </w:r>
      <w:r w:rsidR="00DE3FCF" w:rsidRPr="00BE5E99">
        <w:rPr>
          <w:rFonts w:ascii="Arial" w:eastAsiaTheme="minorHAnsi" w:hAnsi="Arial" w:cs="Arial"/>
          <w:szCs w:val="24"/>
        </w:rPr>
        <w:t xml:space="preserve"> memory</w:t>
      </w:r>
      <w:r w:rsidR="00860166" w:rsidRPr="00BE5E99">
        <w:rPr>
          <w:rFonts w:ascii="Arial" w:eastAsiaTheme="minorHAnsi" w:hAnsi="Arial" w:cs="Arial"/>
          <w:szCs w:val="24"/>
        </w:rPr>
        <w:t xml:space="preserve">, dissociation </w:t>
      </w:r>
      <w:r w:rsidR="00DE3FCF" w:rsidRPr="00BE5E99">
        <w:rPr>
          <w:rFonts w:ascii="Arial" w:eastAsiaTheme="minorHAnsi" w:hAnsi="Arial" w:cs="Arial"/>
          <w:szCs w:val="24"/>
        </w:rPr>
        <w:t>or</w:t>
      </w:r>
      <w:r w:rsidR="00500185" w:rsidRPr="00BE5E99">
        <w:rPr>
          <w:rFonts w:ascii="Arial" w:eastAsiaTheme="minorHAnsi" w:hAnsi="Arial" w:cs="Arial"/>
          <w:szCs w:val="24"/>
        </w:rPr>
        <w:t xml:space="preserve"> executive function</w:t>
      </w:r>
    </w:p>
    <w:p w14:paraId="2F1C2CFD" w14:textId="12E4098C" w:rsidR="00EB3126" w:rsidRPr="00BE5E99" w:rsidRDefault="00CD3CB2" w:rsidP="00BE5E99">
      <w:pPr>
        <w:pStyle w:val="ListParagraph"/>
        <w:numPr>
          <w:ilvl w:val="0"/>
          <w:numId w:val="22"/>
        </w:numPr>
        <w:spacing w:line="360" w:lineRule="auto"/>
        <w:rPr>
          <w:rFonts w:ascii="Arial" w:eastAsiaTheme="minorHAnsi" w:hAnsi="Arial" w:cs="Arial"/>
          <w:szCs w:val="24"/>
        </w:rPr>
      </w:pPr>
      <w:r w:rsidRPr="00BE5E99">
        <w:rPr>
          <w:rFonts w:ascii="Arial" w:eastAsiaTheme="minorHAnsi" w:hAnsi="Arial" w:cs="Arial"/>
          <w:szCs w:val="24"/>
        </w:rPr>
        <w:t xml:space="preserve">They required support </w:t>
      </w:r>
      <w:r w:rsidR="004D00B2" w:rsidRPr="00BE5E99">
        <w:rPr>
          <w:rFonts w:ascii="Arial" w:eastAsiaTheme="minorHAnsi" w:hAnsi="Arial" w:cs="Arial"/>
          <w:szCs w:val="24"/>
        </w:rPr>
        <w:t xml:space="preserve">from a support worker or family member </w:t>
      </w:r>
      <w:r w:rsidR="00DE3FCF" w:rsidRPr="00BE5E99">
        <w:rPr>
          <w:rFonts w:ascii="Arial" w:eastAsiaTheme="minorHAnsi" w:hAnsi="Arial" w:cs="Arial"/>
          <w:szCs w:val="24"/>
        </w:rPr>
        <w:t xml:space="preserve">with changing period products </w:t>
      </w:r>
      <w:r w:rsidR="004D00B2" w:rsidRPr="00BE5E99">
        <w:rPr>
          <w:rFonts w:ascii="Arial" w:eastAsiaTheme="minorHAnsi" w:hAnsi="Arial" w:cs="Arial"/>
          <w:szCs w:val="24"/>
        </w:rPr>
        <w:t>or purchasing products</w:t>
      </w:r>
    </w:p>
    <w:p w14:paraId="1DDC6845" w14:textId="5BEB66A6" w:rsidR="00DE3FCF" w:rsidRPr="00BE5E99" w:rsidRDefault="00CD3CB2" w:rsidP="00BE5E99">
      <w:pPr>
        <w:pStyle w:val="ListParagraph"/>
        <w:numPr>
          <w:ilvl w:val="0"/>
          <w:numId w:val="22"/>
        </w:numPr>
        <w:spacing w:line="360" w:lineRule="auto"/>
        <w:rPr>
          <w:rFonts w:ascii="Arial" w:eastAsiaTheme="minorHAnsi" w:hAnsi="Arial" w:cs="Arial"/>
          <w:szCs w:val="24"/>
        </w:rPr>
      </w:pPr>
      <w:r w:rsidRPr="00BE5E99">
        <w:rPr>
          <w:rFonts w:ascii="Arial" w:eastAsiaTheme="minorHAnsi" w:hAnsi="Arial" w:cs="Arial"/>
          <w:szCs w:val="24"/>
        </w:rPr>
        <w:t xml:space="preserve">They experienced heavy periods due to their disabilities or </w:t>
      </w:r>
      <w:r w:rsidR="00DE3FCF" w:rsidRPr="00BE5E99">
        <w:rPr>
          <w:rFonts w:ascii="Arial" w:eastAsiaTheme="minorHAnsi" w:hAnsi="Arial" w:cs="Arial"/>
          <w:szCs w:val="24"/>
        </w:rPr>
        <w:t xml:space="preserve">medications they used for their disabilities or chronic health conditions </w:t>
      </w:r>
    </w:p>
    <w:p w14:paraId="0582F955" w14:textId="20F72B74" w:rsidR="001F7686" w:rsidRPr="00BE5E99" w:rsidRDefault="00CD3CB2" w:rsidP="00BE5E99">
      <w:pPr>
        <w:pStyle w:val="ListParagraph"/>
        <w:numPr>
          <w:ilvl w:val="0"/>
          <w:numId w:val="22"/>
        </w:numPr>
        <w:spacing w:line="360" w:lineRule="auto"/>
        <w:rPr>
          <w:rFonts w:ascii="Arial" w:eastAsiaTheme="minorHAnsi" w:hAnsi="Arial" w:cs="Arial"/>
          <w:szCs w:val="24"/>
        </w:rPr>
      </w:pPr>
      <w:r w:rsidRPr="00BE5E99">
        <w:rPr>
          <w:rFonts w:ascii="Arial" w:eastAsiaTheme="minorHAnsi" w:hAnsi="Arial" w:cs="Arial"/>
          <w:szCs w:val="24"/>
        </w:rPr>
        <w:t xml:space="preserve">They used period underwear every day to manage incontinence </w:t>
      </w:r>
    </w:p>
    <w:p w14:paraId="101B538C" w14:textId="5F759242" w:rsidR="001F7686" w:rsidRPr="00BE5E99" w:rsidRDefault="00CD3CB2" w:rsidP="00BE5E99">
      <w:pPr>
        <w:pStyle w:val="ListParagraph"/>
        <w:numPr>
          <w:ilvl w:val="0"/>
          <w:numId w:val="22"/>
        </w:numPr>
        <w:spacing w:line="360" w:lineRule="auto"/>
        <w:rPr>
          <w:rFonts w:ascii="Arial" w:eastAsiaTheme="minorHAnsi" w:hAnsi="Arial" w:cs="Arial"/>
          <w:szCs w:val="24"/>
        </w:rPr>
      </w:pPr>
      <w:r w:rsidRPr="00BE5E99">
        <w:rPr>
          <w:rFonts w:ascii="Arial" w:eastAsiaTheme="minorHAnsi" w:hAnsi="Arial" w:cs="Arial"/>
          <w:szCs w:val="24"/>
        </w:rPr>
        <w:t>They were unable to identify if pads and tampons were leaking, due to vision impairment</w:t>
      </w:r>
    </w:p>
    <w:p w14:paraId="72FE524B" w14:textId="00B8ED0D" w:rsidR="00FF26B3" w:rsidRPr="00BE5E99" w:rsidRDefault="00CD3CB2" w:rsidP="00BE5E99">
      <w:pPr>
        <w:pStyle w:val="ListParagraph"/>
        <w:numPr>
          <w:ilvl w:val="0"/>
          <w:numId w:val="22"/>
        </w:numPr>
        <w:spacing w:line="360" w:lineRule="auto"/>
        <w:rPr>
          <w:rFonts w:ascii="Arial" w:eastAsiaTheme="minorHAnsi" w:hAnsi="Arial" w:cs="Arial"/>
          <w:szCs w:val="24"/>
        </w:rPr>
      </w:pPr>
      <w:r w:rsidRPr="00BE5E99">
        <w:rPr>
          <w:rFonts w:ascii="Arial" w:eastAsiaTheme="minorHAnsi" w:hAnsi="Arial" w:cs="Arial"/>
          <w:szCs w:val="24"/>
        </w:rPr>
        <w:t>They required additional protection against leakage to minimise stains on their wheelchair</w:t>
      </w:r>
    </w:p>
    <w:p w14:paraId="0B1693EF" w14:textId="69E3D56D" w:rsidR="00500185" w:rsidRPr="00BE5E99" w:rsidRDefault="00500185" w:rsidP="00BE5E99">
      <w:pPr>
        <w:pStyle w:val="Heading1"/>
        <w:spacing w:before="240" w:after="120" w:line="360" w:lineRule="auto"/>
        <w:rPr>
          <w:rFonts w:ascii="Arial" w:eastAsia="Times New Roman" w:hAnsi="Arial" w:cs="Arial"/>
          <w:b/>
          <w:bCs/>
          <w:color w:val="662266"/>
          <w:sz w:val="32"/>
          <w:szCs w:val="32"/>
        </w:rPr>
      </w:pPr>
      <w:r w:rsidRPr="00BE5E99">
        <w:rPr>
          <w:rFonts w:ascii="Arial" w:eastAsia="Times New Roman" w:hAnsi="Arial" w:cs="Arial"/>
          <w:b/>
          <w:bCs/>
          <w:color w:val="662266"/>
          <w:sz w:val="32"/>
          <w:szCs w:val="32"/>
        </w:rPr>
        <w:t xml:space="preserve">What are the impacts of having the required products and support? </w:t>
      </w:r>
    </w:p>
    <w:p w14:paraId="21B2D4B9" w14:textId="3B68131A" w:rsidR="00A601F0" w:rsidRPr="00BE5E99" w:rsidRDefault="00500185" w:rsidP="00BE5E99">
      <w:pPr>
        <w:spacing w:line="360" w:lineRule="auto"/>
        <w:rPr>
          <w:rFonts w:ascii="Arial" w:eastAsiaTheme="minorHAnsi" w:hAnsi="Arial" w:cs="Arial"/>
          <w:szCs w:val="24"/>
        </w:rPr>
      </w:pPr>
      <w:r w:rsidRPr="00BE5E99">
        <w:rPr>
          <w:rFonts w:ascii="Arial" w:eastAsiaTheme="minorHAnsi" w:hAnsi="Arial" w:cs="Arial"/>
          <w:szCs w:val="24"/>
        </w:rPr>
        <w:t xml:space="preserve">Participants reported that access to appropriate period products and support improved </w:t>
      </w:r>
      <w:r w:rsidR="00FF26B3" w:rsidRPr="00BE5E99">
        <w:rPr>
          <w:rFonts w:ascii="Arial" w:eastAsiaTheme="minorHAnsi" w:hAnsi="Arial" w:cs="Arial"/>
          <w:szCs w:val="24"/>
        </w:rPr>
        <w:t xml:space="preserve">their </w:t>
      </w:r>
      <w:r w:rsidRPr="00BE5E99">
        <w:rPr>
          <w:rFonts w:ascii="Arial" w:eastAsiaTheme="minorHAnsi" w:hAnsi="Arial" w:cs="Arial"/>
          <w:szCs w:val="24"/>
        </w:rPr>
        <w:t>health and hygiene</w:t>
      </w:r>
      <w:r w:rsidR="00A601F0" w:rsidRPr="00BE5E99">
        <w:rPr>
          <w:rFonts w:ascii="Arial" w:eastAsiaTheme="minorHAnsi" w:hAnsi="Arial" w:cs="Arial"/>
          <w:szCs w:val="24"/>
        </w:rPr>
        <w:t xml:space="preserve"> and prevented health risks: </w:t>
      </w:r>
    </w:p>
    <w:p w14:paraId="15B925CA" w14:textId="17E003A9" w:rsidR="00A601F0" w:rsidRPr="00BE5E99" w:rsidRDefault="00A601F0"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 xml:space="preserve">“I have routines of changing my underwear morning and night meaning that I no longer suffer from </w:t>
      </w:r>
      <w:proofErr w:type="gramStart"/>
      <w:r w:rsidRPr="00BE5E99">
        <w:rPr>
          <w:rFonts w:ascii="Arial" w:eastAsiaTheme="minorHAnsi" w:hAnsi="Arial" w:cs="Arial"/>
          <w:i/>
          <w:iCs/>
          <w:szCs w:val="24"/>
        </w:rPr>
        <w:t>UTIs</w:t>
      </w:r>
      <w:proofErr w:type="gramEnd"/>
      <w:r w:rsidRPr="00BE5E99">
        <w:rPr>
          <w:rFonts w:ascii="Arial" w:eastAsiaTheme="minorHAnsi" w:hAnsi="Arial" w:cs="Arial"/>
          <w:i/>
          <w:iCs/>
          <w:szCs w:val="24"/>
        </w:rPr>
        <w:t xml:space="preserve"> and skin infections related to prolonged use of period products.”</w:t>
      </w:r>
    </w:p>
    <w:p w14:paraId="24A8C203" w14:textId="6F70289C" w:rsidR="00A601F0" w:rsidRPr="00BE5E99" w:rsidRDefault="009F703B"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r w:rsidR="00A601F0" w:rsidRPr="00BE5E99">
        <w:rPr>
          <w:rFonts w:ascii="Arial" w:eastAsiaTheme="minorHAnsi" w:hAnsi="Arial" w:cs="Arial"/>
          <w:i/>
          <w:iCs/>
          <w:szCs w:val="24"/>
        </w:rPr>
        <w:t xml:space="preserve">Experience extreme pain with any internally inserted products, and disposable products cause tearing around my vaginal canal due to my </w:t>
      </w:r>
      <w:r w:rsidR="00A601F0" w:rsidRPr="00BE5E99">
        <w:rPr>
          <w:rFonts w:ascii="Arial" w:eastAsiaTheme="minorHAnsi" w:hAnsi="Arial" w:cs="Arial"/>
          <w:i/>
          <w:iCs/>
          <w:szCs w:val="24"/>
        </w:rPr>
        <w:lastRenderedPageBreak/>
        <w:t>condition, so am only able to use reusable pads or period underwear that also meet my sensory needs</w:t>
      </w:r>
      <w:r w:rsidRPr="00BE5E99">
        <w:rPr>
          <w:rFonts w:ascii="Arial" w:eastAsiaTheme="minorHAnsi" w:hAnsi="Arial" w:cs="Arial"/>
          <w:i/>
          <w:iCs/>
          <w:szCs w:val="24"/>
        </w:rPr>
        <w:t>.”</w:t>
      </w:r>
    </w:p>
    <w:p w14:paraId="3DAB747E" w14:textId="78EF67B8" w:rsidR="00A601F0" w:rsidRPr="00BE5E99" w:rsidRDefault="009F703B"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r w:rsidR="00A601F0" w:rsidRPr="00BE5E99">
        <w:rPr>
          <w:rFonts w:ascii="Arial" w:eastAsiaTheme="minorHAnsi" w:hAnsi="Arial" w:cs="Arial"/>
          <w:i/>
          <w:iCs/>
          <w:szCs w:val="24"/>
        </w:rPr>
        <w:t>Wearing period products every day also means that [person’s name] is more susceptible to irritation or infections (such as yeast) and therefore non-breathable options are not realistic.</w:t>
      </w:r>
      <w:r w:rsidRPr="00BE5E99">
        <w:rPr>
          <w:rFonts w:ascii="Arial" w:eastAsiaTheme="minorHAnsi" w:hAnsi="Arial" w:cs="Arial"/>
          <w:i/>
          <w:iCs/>
          <w:szCs w:val="24"/>
        </w:rPr>
        <w:t>”</w:t>
      </w:r>
    </w:p>
    <w:p w14:paraId="5AA5D176" w14:textId="0E5C7147" w:rsidR="00A601F0" w:rsidRPr="00BE5E99" w:rsidRDefault="009F703B"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r w:rsidR="00A601F0" w:rsidRPr="00BE5E99">
        <w:rPr>
          <w:rFonts w:ascii="Arial" w:eastAsiaTheme="minorHAnsi" w:hAnsi="Arial" w:cs="Arial"/>
          <w:i/>
          <w:iCs/>
          <w:szCs w:val="24"/>
        </w:rPr>
        <w:t>I have a spinal cord injury (T2), which impacts genital sensation. I have experienced autonomic dysreflexia from tampons (and struggle with insertion due to dexterity, lack of sensation and balance). I have had a pressure area from a menstrual pad getting caught on clothing, which I couldn</w:t>
      </w:r>
      <w:r w:rsidRPr="00BE5E99">
        <w:rPr>
          <w:rFonts w:ascii="Arial" w:eastAsiaTheme="minorHAnsi" w:hAnsi="Arial" w:cs="Arial"/>
          <w:i/>
          <w:iCs/>
          <w:szCs w:val="24"/>
        </w:rPr>
        <w:t>’</w:t>
      </w:r>
      <w:r w:rsidR="00A601F0" w:rsidRPr="00BE5E99">
        <w:rPr>
          <w:rFonts w:ascii="Arial" w:eastAsiaTheme="minorHAnsi" w:hAnsi="Arial" w:cs="Arial"/>
          <w:i/>
          <w:iCs/>
          <w:szCs w:val="24"/>
        </w:rPr>
        <w:t xml:space="preserve">t feel. This meant I had to rest </w:t>
      </w:r>
      <w:proofErr w:type="spellStart"/>
      <w:r w:rsidR="00A601F0" w:rsidRPr="00BE5E99">
        <w:rPr>
          <w:rFonts w:ascii="Arial" w:eastAsiaTheme="minorHAnsi" w:hAnsi="Arial" w:cs="Arial"/>
          <w:i/>
          <w:iCs/>
          <w:szCs w:val="24"/>
        </w:rPr>
        <w:t>off</w:t>
      </w:r>
      <w:proofErr w:type="spellEnd"/>
      <w:r w:rsidR="00A601F0" w:rsidRPr="00BE5E99">
        <w:rPr>
          <w:rFonts w:ascii="Arial" w:eastAsiaTheme="minorHAnsi" w:hAnsi="Arial" w:cs="Arial"/>
          <w:i/>
          <w:iCs/>
          <w:szCs w:val="24"/>
        </w:rPr>
        <w:t xml:space="preserve"> it for two weeks and increased my support worker use, which had a great impact of my mental and physical health</w:t>
      </w:r>
      <w:r w:rsidRPr="00BE5E99">
        <w:rPr>
          <w:rFonts w:ascii="Arial" w:eastAsiaTheme="minorHAnsi" w:hAnsi="Arial" w:cs="Arial"/>
          <w:i/>
          <w:iCs/>
          <w:szCs w:val="24"/>
        </w:rPr>
        <w:t>.”</w:t>
      </w:r>
    </w:p>
    <w:p w14:paraId="0DF1F10D" w14:textId="6AD55700" w:rsidR="00A601F0" w:rsidRPr="00BE5E99" w:rsidRDefault="009F703B"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r w:rsidR="00A601F0" w:rsidRPr="00BE5E99">
        <w:rPr>
          <w:rFonts w:ascii="Arial" w:eastAsiaTheme="minorHAnsi" w:hAnsi="Arial" w:cs="Arial"/>
          <w:i/>
          <w:iCs/>
          <w:szCs w:val="24"/>
        </w:rPr>
        <w:t xml:space="preserve">I have a condition that makes my skin fragile and prone to tearing so inserting tampons is not possible. I also have a connective tissue disorder which makes my fingers prone to dislocation. This makes tampons and pads tricky. I have been allergic to adhesives used on pads before and if they come </w:t>
      </w:r>
      <w:proofErr w:type="gramStart"/>
      <w:r w:rsidR="00A601F0" w:rsidRPr="00BE5E99">
        <w:rPr>
          <w:rFonts w:ascii="Arial" w:eastAsiaTheme="minorHAnsi" w:hAnsi="Arial" w:cs="Arial"/>
          <w:i/>
          <w:iCs/>
          <w:szCs w:val="24"/>
        </w:rPr>
        <w:t>unstuck</w:t>
      </w:r>
      <w:proofErr w:type="gramEnd"/>
      <w:r w:rsidR="00A601F0" w:rsidRPr="00BE5E99">
        <w:rPr>
          <w:rFonts w:ascii="Arial" w:eastAsiaTheme="minorHAnsi" w:hAnsi="Arial" w:cs="Arial"/>
          <w:i/>
          <w:iCs/>
          <w:szCs w:val="24"/>
        </w:rPr>
        <w:t xml:space="preserve"> they damage my skin. I also have mild </w:t>
      </w:r>
      <w:proofErr w:type="gramStart"/>
      <w:r w:rsidR="00A601F0" w:rsidRPr="00BE5E99">
        <w:rPr>
          <w:rFonts w:ascii="Arial" w:eastAsiaTheme="minorHAnsi" w:hAnsi="Arial" w:cs="Arial"/>
          <w:i/>
          <w:iCs/>
          <w:szCs w:val="24"/>
        </w:rPr>
        <w:t>incontinence</w:t>
      </w:r>
      <w:proofErr w:type="gramEnd"/>
      <w:r w:rsidR="00A601F0" w:rsidRPr="00BE5E99">
        <w:rPr>
          <w:rFonts w:ascii="Arial" w:eastAsiaTheme="minorHAnsi" w:hAnsi="Arial" w:cs="Arial"/>
          <w:i/>
          <w:iCs/>
          <w:szCs w:val="24"/>
        </w:rPr>
        <w:t xml:space="preserve"> so the period underwear is a double support. I have endometriosis as well which means my bleeding is irregular and copious.</w:t>
      </w:r>
      <w:r w:rsidRPr="00BE5E99">
        <w:rPr>
          <w:rFonts w:ascii="Arial" w:eastAsiaTheme="minorHAnsi" w:hAnsi="Arial" w:cs="Arial"/>
          <w:i/>
          <w:iCs/>
          <w:szCs w:val="24"/>
        </w:rPr>
        <w:t>”</w:t>
      </w:r>
    </w:p>
    <w:p w14:paraId="3F736226" w14:textId="743EE397" w:rsidR="00A601F0" w:rsidRPr="00BE5E99" w:rsidRDefault="009F703B"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r w:rsidR="00A601F0" w:rsidRPr="00BE5E99">
        <w:rPr>
          <w:rFonts w:ascii="Arial" w:eastAsiaTheme="minorHAnsi" w:hAnsi="Arial" w:cs="Arial"/>
          <w:i/>
          <w:iCs/>
          <w:szCs w:val="24"/>
        </w:rPr>
        <w:t xml:space="preserve">Due to my autoimmune </w:t>
      </w:r>
      <w:proofErr w:type="gramStart"/>
      <w:r w:rsidR="00A601F0" w:rsidRPr="00BE5E99">
        <w:rPr>
          <w:rFonts w:ascii="Arial" w:eastAsiaTheme="minorHAnsi" w:hAnsi="Arial" w:cs="Arial"/>
          <w:i/>
          <w:iCs/>
          <w:szCs w:val="24"/>
        </w:rPr>
        <w:t>psoriasis</w:t>
      </w:r>
      <w:proofErr w:type="gramEnd"/>
      <w:r w:rsidR="00A601F0" w:rsidRPr="00BE5E99">
        <w:rPr>
          <w:rFonts w:ascii="Arial" w:eastAsiaTheme="minorHAnsi" w:hAnsi="Arial" w:cs="Arial"/>
          <w:i/>
          <w:iCs/>
          <w:szCs w:val="24"/>
        </w:rPr>
        <w:t xml:space="preserve"> I have significant allergies which directly impact my disability as any increase in psoriasis or </w:t>
      </w:r>
      <w:proofErr w:type="spellStart"/>
      <w:r w:rsidR="00A601F0" w:rsidRPr="00BE5E99">
        <w:rPr>
          <w:rFonts w:ascii="Arial" w:eastAsiaTheme="minorHAnsi" w:hAnsi="Arial" w:cs="Arial"/>
          <w:i/>
          <w:iCs/>
          <w:szCs w:val="24"/>
        </w:rPr>
        <w:t>rashing</w:t>
      </w:r>
      <w:proofErr w:type="spellEnd"/>
      <w:r w:rsidR="00A601F0" w:rsidRPr="00BE5E99">
        <w:rPr>
          <w:rFonts w:ascii="Arial" w:eastAsiaTheme="minorHAnsi" w:hAnsi="Arial" w:cs="Arial"/>
          <w:i/>
          <w:iCs/>
          <w:szCs w:val="24"/>
        </w:rPr>
        <w:t xml:space="preserve"> or thrush will flare the autoimmune arthritis. I have not been allowed access to anything through</w:t>
      </w:r>
      <w:r w:rsidRPr="00BE5E99">
        <w:rPr>
          <w:rFonts w:ascii="Arial" w:eastAsiaTheme="minorHAnsi" w:hAnsi="Arial" w:cs="Arial"/>
          <w:i/>
          <w:iCs/>
          <w:szCs w:val="24"/>
        </w:rPr>
        <w:t xml:space="preserve"> NDIS</w:t>
      </w:r>
      <w:r w:rsidR="00A601F0" w:rsidRPr="00BE5E99">
        <w:rPr>
          <w:rFonts w:ascii="Arial" w:eastAsiaTheme="minorHAnsi" w:hAnsi="Arial" w:cs="Arial"/>
          <w:i/>
          <w:iCs/>
          <w:szCs w:val="24"/>
        </w:rPr>
        <w:t xml:space="preserve"> regarding these issues and instead </w:t>
      </w:r>
      <w:proofErr w:type="gramStart"/>
      <w:r w:rsidR="00A601F0" w:rsidRPr="00BE5E99">
        <w:rPr>
          <w:rFonts w:ascii="Arial" w:eastAsiaTheme="minorHAnsi" w:hAnsi="Arial" w:cs="Arial"/>
          <w:i/>
          <w:iCs/>
          <w:szCs w:val="24"/>
        </w:rPr>
        <w:t>have to</w:t>
      </w:r>
      <w:proofErr w:type="gramEnd"/>
      <w:r w:rsidR="00A601F0" w:rsidRPr="00BE5E99">
        <w:rPr>
          <w:rFonts w:ascii="Arial" w:eastAsiaTheme="minorHAnsi" w:hAnsi="Arial" w:cs="Arial"/>
          <w:i/>
          <w:iCs/>
          <w:szCs w:val="24"/>
        </w:rPr>
        <w:t xml:space="preserve"> manage as best I can with pads that cause minimal </w:t>
      </w:r>
      <w:proofErr w:type="spellStart"/>
      <w:r w:rsidR="00A601F0" w:rsidRPr="00BE5E99">
        <w:rPr>
          <w:rFonts w:ascii="Arial" w:eastAsiaTheme="minorHAnsi" w:hAnsi="Arial" w:cs="Arial"/>
          <w:i/>
          <w:iCs/>
          <w:szCs w:val="24"/>
        </w:rPr>
        <w:t>rashing</w:t>
      </w:r>
      <w:proofErr w:type="spellEnd"/>
      <w:r w:rsidR="00A601F0" w:rsidRPr="00BE5E99">
        <w:rPr>
          <w:rFonts w:ascii="Arial" w:eastAsiaTheme="minorHAnsi" w:hAnsi="Arial" w:cs="Arial"/>
          <w:i/>
          <w:iCs/>
          <w:szCs w:val="24"/>
        </w:rPr>
        <w:t xml:space="preserve"> as I cannot afford to try menstrual cups etc in hope.</w:t>
      </w:r>
      <w:r w:rsidRPr="00BE5E99">
        <w:rPr>
          <w:rFonts w:ascii="Arial" w:eastAsiaTheme="minorHAnsi" w:hAnsi="Arial" w:cs="Arial"/>
          <w:i/>
          <w:iCs/>
          <w:szCs w:val="24"/>
        </w:rPr>
        <w:t>”</w:t>
      </w:r>
    </w:p>
    <w:p w14:paraId="42B9E579" w14:textId="269845FD" w:rsidR="00500185" w:rsidRPr="00BE5E99" w:rsidRDefault="00A601F0" w:rsidP="00BE5E99">
      <w:pPr>
        <w:spacing w:line="360" w:lineRule="auto"/>
        <w:rPr>
          <w:rFonts w:ascii="Arial" w:eastAsiaTheme="minorHAnsi" w:hAnsi="Arial" w:cs="Arial"/>
          <w:szCs w:val="24"/>
        </w:rPr>
      </w:pPr>
      <w:r w:rsidRPr="00BE5E99">
        <w:rPr>
          <w:rFonts w:ascii="Arial" w:eastAsiaTheme="minorHAnsi" w:hAnsi="Arial" w:cs="Arial"/>
          <w:szCs w:val="24"/>
        </w:rPr>
        <w:t xml:space="preserve">Participants also reported that access to appropriate period products and support increased their independence, </w:t>
      </w:r>
      <w:r w:rsidR="00500185" w:rsidRPr="00BE5E99">
        <w:rPr>
          <w:rFonts w:ascii="Arial" w:eastAsiaTheme="minorHAnsi" w:hAnsi="Arial" w:cs="Arial"/>
          <w:szCs w:val="24"/>
        </w:rPr>
        <w:t>and facilitated greater participation in the community</w:t>
      </w:r>
      <w:r w:rsidRPr="00BE5E99">
        <w:rPr>
          <w:rFonts w:ascii="Arial" w:eastAsiaTheme="minorHAnsi" w:hAnsi="Arial" w:cs="Arial"/>
          <w:szCs w:val="24"/>
        </w:rPr>
        <w:t xml:space="preserve">: </w:t>
      </w:r>
    </w:p>
    <w:p w14:paraId="7B22BB52" w14:textId="603A9CE2" w:rsidR="00500185" w:rsidRPr="00BE5E99" w:rsidRDefault="00255939"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r w:rsidR="00500185" w:rsidRPr="00BE5E99">
        <w:rPr>
          <w:rFonts w:ascii="Arial" w:eastAsiaTheme="minorHAnsi" w:hAnsi="Arial" w:cs="Arial"/>
          <w:i/>
          <w:iCs/>
          <w:szCs w:val="24"/>
        </w:rPr>
        <w:t>I am actually able to leave the house during my period.</w:t>
      </w:r>
      <w:r w:rsidRPr="00BE5E99">
        <w:rPr>
          <w:rFonts w:ascii="Arial" w:eastAsiaTheme="minorHAnsi" w:hAnsi="Arial" w:cs="Arial"/>
          <w:i/>
          <w:iCs/>
          <w:szCs w:val="24"/>
        </w:rPr>
        <w:t>”</w:t>
      </w:r>
    </w:p>
    <w:p w14:paraId="3205B890" w14:textId="2157DCE5" w:rsidR="00500185" w:rsidRPr="00BE5E99" w:rsidRDefault="00255939"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r w:rsidR="00BB753A" w:rsidRPr="00BE5E99">
        <w:rPr>
          <w:rFonts w:ascii="Arial" w:eastAsiaTheme="minorHAnsi" w:hAnsi="Arial" w:cs="Arial"/>
          <w:i/>
          <w:iCs/>
          <w:szCs w:val="24"/>
        </w:rPr>
        <w:t>The best option I have is to use adaptive period underwear, which can be expensive. They increase my independence and reduce the risk of my having complications</w:t>
      </w:r>
      <w:r w:rsidRPr="00BE5E99">
        <w:rPr>
          <w:rFonts w:ascii="Arial" w:eastAsiaTheme="minorHAnsi" w:hAnsi="Arial" w:cs="Arial"/>
          <w:i/>
          <w:iCs/>
          <w:szCs w:val="24"/>
        </w:rPr>
        <w:t>.”</w:t>
      </w:r>
    </w:p>
    <w:p w14:paraId="62D81806" w14:textId="73A3F05A" w:rsidR="00FF26B3" w:rsidRPr="00BE5E99" w:rsidRDefault="00255939"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r w:rsidR="00FF26B3" w:rsidRPr="00BE5E99">
        <w:rPr>
          <w:rFonts w:ascii="Arial" w:eastAsiaTheme="minorHAnsi" w:hAnsi="Arial" w:cs="Arial"/>
          <w:i/>
          <w:iCs/>
          <w:szCs w:val="24"/>
        </w:rPr>
        <w:t>It is challenging for my daughter to manage the use of traditional period products. Using period underwear has given her the independence to manage her periods every month maintain</w:t>
      </w:r>
      <w:r w:rsidRPr="00BE5E99">
        <w:rPr>
          <w:rFonts w:ascii="Arial" w:eastAsiaTheme="minorHAnsi" w:hAnsi="Arial" w:cs="Arial"/>
          <w:i/>
          <w:iCs/>
          <w:szCs w:val="24"/>
        </w:rPr>
        <w:t>in</w:t>
      </w:r>
      <w:r w:rsidR="00FF26B3" w:rsidRPr="00BE5E99">
        <w:rPr>
          <w:rFonts w:ascii="Arial" w:eastAsiaTheme="minorHAnsi" w:hAnsi="Arial" w:cs="Arial"/>
          <w:i/>
          <w:iCs/>
          <w:szCs w:val="24"/>
        </w:rPr>
        <w:t>g her privacy &amp; dignity.</w:t>
      </w:r>
      <w:r w:rsidRPr="00BE5E99">
        <w:rPr>
          <w:rFonts w:ascii="Arial" w:eastAsiaTheme="minorHAnsi" w:hAnsi="Arial" w:cs="Arial"/>
          <w:i/>
          <w:iCs/>
          <w:szCs w:val="24"/>
        </w:rPr>
        <w:t>”</w:t>
      </w:r>
    </w:p>
    <w:p w14:paraId="240EBC24" w14:textId="2F85360B" w:rsidR="00FF26B3" w:rsidRPr="00BE5E99" w:rsidRDefault="00255939"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lastRenderedPageBreak/>
        <w:t>“</w:t>
      </w:r>
      <w:r w:rsidR="00FF26B3" w:rsidRPr="00BE5E99">
        <w:rPr>
          <w:rFonts w:ascii="Arial" w:eastAsiaTheme="minorHAnsi" w:hAnsi="Arial" w:cs="Arial"/>
          <w:i/>
          <w:iCs/>
          <w:szCs w:val="24"/>
        </w:rPr>
        <w:t>Limited hand function means that changing pads or using tampons is challenging and so being able to just use period underwear allows them to be independent with their menstrual hygiene.</w:t>
      </w:r>
      <w:r w:rsidRPr="00BE5E99">
        <w:rPr>
          <w:rFonts w:ascii="Arial" w:eastAsiaTheme="minorHAnsi" w:hAnsi="Arial" w:cs="Arial"/>
          <w:i/>
          <w:iCs/>
          <w:szCs w:val="24"/>
        </w:rPr>
        <w:t>”</w:t>
      </w:r>
    </w:p>
    <w:p w14:paraId="7CFE51BA" w14:textId="29809CE0" w:rsidR="00FF26B3" w:rsidRPr="00BE5E99" w:rsidRDefault="00255939"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r w:rsidR="00FF26B3" w:rsidRPr="00BE5E99">
        <w:rPr>
          <w:rFonts w:ascii="Arial" w:eastAsiaTheme="minorHAnsi" w:hAnsi="Arial" w:cs="Arial"/>
          <w:i/>
          <w:iCs/>
          <w:szCs w:val="24"/>
        </w:rPr>
        <w:t xml:space="preserve">My disabilities mean that I have much higher needs to safely manage independent living during my period and other peak times of my cycle. Do not artificially separate our periods from our disabilities because we don’t have the capacity to do </w:t>
      </w:r>
      <w:proofErr w:type="gramStart"/>
      <w:r w:rsidR="00FF26B3" w:rsidRPr="00BE5E99">
        <w:rPr>
          <w:rFonts w:ascii="Arial" w:eastAsiaTheme="minorHAnsi" w:hAnsi="Arial" w:cs="Arial"/>
          <w:i/>
          <w:iCs/>
          <w:szCs w:val="24"/>
        </w:rPr>
        <w:t>that</w:t>
      </w:r>
      <w:proofErr w:type="gramEnd"/>
      <w:r w:rsidR="00FF26B3" w:rsidRPr="00BE5E99">
        <w:rPr>
          <w:rFonts w:ascii="Arial" w:eastAsiaTheme="minorHAnsi" w:hAnsi="Arial" w:cs="Arial"/>
          <w:i/>
          <w:iCs/>
          <w:szCs w:val="24"/>
        </w:rPr>
        <w:t xml:space="preserve"> so we’ll be left doubly disadvantaged</w:t>
      </w:r>
      <w:r w:rsidRPr="00BE5E99">
        <w:rPr>
          <w:rFonts w:ascii="Arial" w:eastAsiaTheme="minorHAnsi" w:hAnsi="Arial" w:cs="Arial"/>
          <w:i/>
          <w:iCs/>
          <w:szCs w:val="24"/>
        </w:rPr>
        <w:t>.”</w:t>
      </w:r>
    </w:p>
    <w:p w14:paraId="779908A8" w14:textId="0BAEE978" w:rsidR="00FF26B3" w:rsidRPr="00BE5E99" w:rsidRDefault="00255939"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proofErr w:type="spellStart"/>
      <w:r w:rsidR="00FF26B3" w:rsidRPr="00BE5E99">
        <w:rPr>
          <w:rFonts w:ascii="Arial" w:eastAsiaTheme="minorHAnsi" w:hAnsi="Arial" w:cs="Arial"/>
          <w:i/>
          <w:iCs/>
          <w:szCs w:val="24"/>
        </w:rPr>
        <w:t>Modibodi</w:t>
      </w:r>
      <w:proofErr w:type="spellEnd"/>
      <w:r w:rsidR="00FF26B3" w:rsidRPr="00BE5E99">
        <w:rPr>
          <w:rFonts w:ascii="Arial" w:eastAsiaTheme="minorHAnsi" w:hAnsi="Arial" w:cs="Arial"/>
          <w:i/>
          <w:iCs/>
          <w:szCs w:val="24"/>
        </w:rPr>
        <w:t xml:space="preserve"> &amp; products like these to keep me out in the community. Having bladder issues that are related to my disability have a huge psychological impact on my self-esteem. Using </w:t>
      </w:r>
      <w:proofErr w:type="gramStart"/>
      <w:r w:rsidR="00FF26B3" w:rsidRPr="00BE5E99">
        <w:rPr>
          <w:rFonts w:ascii="Arial" w:eastAsiaTheme="minorHAnsi" w:hAnsi="Arial" w:cs="Arial"/>
          <w:i/>
          <w:iCs/>
          <w:szCs w:val="24"/>
        </w:rPr>
        <w:t>these type of products</w:t>
      </w:r>
      <w:proofErr w:type="gramEnd"/>
      <w:r w:rsidR="00FF26B3" w:rsidRPr="00BE5E99">
        <w:rPr>
          <w:rFonts w:ascii="Arial" w:eastAsiaTheme="minorHAnsi" w:hAnsi="Arial" w:cs="Arial"/>
          <w:i/>
          <w:iCs/>
          <w:szCs w:val="24"/>
        </w:rPr>
        <w:t xml:space="preserve"> give me the confidence to go out of the house with reduced fear of leakage &amp; incontinence.</w:t>
      </w:r>
      <w:r w:rsidRPr="00BE5E99">
        <w:rPr>
          <w:rFonts w:ascii="Arial" w:eastAsiaTheme="minorHAnsi" w:hAnsi="Arial" w:cs="Arial"/>
          <w:i/>
          <w:iCs/>
          <w:szCs w:val="24"/>
        </w:rPr>
        <w:t>”</w:t>
      </w:r>
    </w:p>
    <w:p w14:paraId="3665FCEF" w14:textId="373F1964" w:rsidR="00FF26B3" w:rsidRPr="00BE5E99" w:rsidRDefault="00255939"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r w:rsidR="00FF26B3" w:rsidRPr="00BE5E99">
        <w:rPr>
          <w:rFonts w:ascii="Arial" w:eastAsiaTheme="minorHAnsi" w:hAnsi="Arial" w:cs="Arial"/>
          <w:i/>
          <w:iCs/>
          <w:szCs w:val="24"/>
        </w:rPr>
        <w:t>I am in my 30s and living a fulfilling life with a career and a family. Period undies are one useful support that help me sustain this. I think that the NDIS might suggest that a support worker or setting reminders on my phone would be a replacement, but this is not appropriate. These supports were embarrassing and unreliable when I was a kid, and at this stage of my life they would be humiliating and degrading. I would like to be able to get on with my life when I have my period.</w:t>
      </w:r>
      <w:r w:rsidRPr="00BE5E99">
        <w:rPr>
          <w:rFonts w:ascii="Arial" w:eastAsiaTheme="minorHAnsi" w:hAnsi="Arial" w:cs="Arial"/>
          <w:i/>
          <w:iCs/>
          <w:szCs w:val="24"/>
        </w:rPr>
        <w:t>”</w:t>
      </w:r>
    </w:p>
    <w:p w14:paraId="2D5F7A85" w14:textId="72C8BB29" w:rsidR="00387C78" w:rsidRPr="00BE5E99" w:rsidRDefault="00255939"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w:t>
      </w:r>
      <w:r w:rsidR="00FF26B3" w:rsidRPr="00BE5E99">
        <w:rPr>
          <w:rFonts w:ascii="Arial" w:eastAsiaTheme="minorHAnsi" w:hAnsi="Arial" w:cs="Arial"/>
          <w:i/>
          <w:iCs/>
          <w:szCs w:val="24"/>
        </w:rPr>
        <w:t>I’m not able to regularly change tampons or pads due to disability so I bought a few pairs of period pants as I can have them on all day long. Also affords dignity to me as I wouldn’t get a support worker to help with this</w:t>
      </w:r>
      <w:r w:rsidRPr="00BE5E99">
        <w:rPr>
          <w:rFonts w:ascii="Arial" w:eastAsiaTheme="minorHAnsi" w:hAnsi="Arial" w:cs="Arial"/>
          <w:i/>
          <w:iCs/>
          <w:szCs w:val="24"/>
        </w:rPr>
        <w:t>.”</w:t>
      </w:r>
    </w:p>
    <w:p w14:paraId="261CD09E" w14:textId="77777777" w:rsidR="009F703B" w:rsidRPr="00BE5E99" w:rsidRDefault="00387C78"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 xml:space="preserve">“I use </w:t>
      </w:r>
      <w:proofErr w:type="spellStart"/>
      <w:r w:rsidRPr="00BE5E99">
        <w:rPr>
          <w:rFonts w:ascii="Arial" w:eastAsiaTheme="minorHAnsi" w:hAnsi="Arial" w:cs="Arial"/>
          <w:i/>
          <w:iCs/>
          <w:szCs w:val="24"/>
        </w:rPr>
        <w:t>modi</w:t>
      </w:r>
      <w:proofErr w:type="spellEnd"/>
      <w:r w:rsidRPr="00BE5E99">
        <w:rPr>
          <w:rFonts w:ascii="Arial" w:eastAsiaTheme="minorHAnsi" w:hAnsi="Arial" w:cs="Arial"/>
          <w:i/>
          <w:iCs/>
          <w:szCs w:val="24"/>
        </w:rPr>
        <w:t xml:space="preserve"> </w:t>
      </w:r>
      <w:proofErr w:type="spellStart"/>
      <w:r w:rsidRPr="00BE5E99">
        <w:rPr>
          <w:rFonts w:ascii="Arial" w:eastAsiaTheme="minorHAnsi" w:hAnsi="Arial" w:cs="Arial"/>
          <w:i/>
          <w:iCs/>
          <w:szCs w:val="24"/>
        </w:rPr>
        <w:t>bodi</w:t>
      </w:r>
      <w:proofErr w:type="spellEnd"/>
      <w:r w:rsidRPr="00BE5E99">
        <w:rPr>
          <w:rFonts w:ascii="Arial" w:eastAsiaTheme="minorHAnsi" w:hAnsi="Arial" w:cs="Arial"/>
          <w:i/>
          <w:iCs/>
          <w:szCs w:val="24"/>
        </w:rPr>
        <w:t xml:space="preserve"> heavy period undies on all other days to help with bowel continence. I’m a teenage girl and I couldn’t go to my mainstream high school independently without these products</w:t>
      </w:r>
      <w:r w:rsidR="009F703B" w:rsidRPr="00BE5E99">
        <w:rPr>
          <w:rFonts w:ascii="Arial" w:eastAsiaTheme="minorHAnsi" w:hAnsi="Arial" w:cs="Arial"/>
          <w:i/>
          <w:iCs/>
          <w:szCs w:val="24"/>
        </w:rPr>
        <w:t xml:space="preserve">… If I lose independence and confidence with </w:t>
      </w:r>
      <w:proofErr w:type="gramStart"/>
      <w:r w:rsidR="009F703B" w:rsidRPr="00BE5E99">
        <w:rPr>
          <w:rFonts w:ascii="Arial" w:eastAsiaTheme="minorHAnsi" w:hAnsi="Arial" w:cs="Arial"/>
          <w:i/>
          <w:iCs/>
          <w:szCs w:val="24"/>
        </w:rPr>
        <w:t>this</w:t>
      </w:r>
      <w:proofErr w:type="gramEnd"/>
      <w:r w:rsidR="009F703B" w:rsidRPr="00BE5E99">
        <w:rPr>
          <w:rFonts w:ascii="Arial" w:eastAsiaTheme="minorHAnsi" w:hAnsi="Arial" w:cs="Arial"/>
          <w:i/>
          <w:iCs/>
          <w:szCs w:val="24"/>
        </w:rPr>
        <w:t xml:space="preserve"> I would have so much trouble with independence and confidence in my life. </w:t>
      </w:r>
    </w:p>
    <w:p w14:paraId="4FE8976B" w14:textId="3E9EA13E" w:rsidR="489C1180" w:rsidRPr="00BE5E99" w:rsidRDefault="489C1180"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 xml:space="preserve">“If I wear the </w:t>
      </w:r>
      <w:proofErr w:type="gramStart"/>
      <w:r w:rsidRPr="00BE5E99">
        <w:rPr>
          <w:rFonts w:ascii="Arial" w:eastAsiaTheme="minorHAnsi" w:hAnsi="Arial" w:cs="Arial"/>
          <w:i/>
          <w:iCs/>
          <w:szCs w:val="24"/>
        </w:rPr>
        <w:t>undies</w:t>
      </w:r>
      <w:proofErr w:type="gramEnd"/>
      <w:r w:rsidRPr="00BE5E99">
        <w:rPr>
          <w:rFonts w:ascii="Arial" w:eastAsiaTheme="minorHAnsi" w:hAnsi="Arial" w:cs="Arial"/>
          <w:i/>
          <w:iCs/>
          <w:szCs w:val="24"/>
        </w:rPr>
        <w:t xml:space="preserve"> I feel like everyone else.”</w:t>
      </w:r>
    </w:p>
    <w:p w14:paraId="651156EE" w14:textId="1D714B00" w:rsidR="0FE64ABD" w:rsidRPr="00BE5E99" w:rsidRDefault="0FE64ABD" w:rsidP="00BE5E99">
      <w:pPr>
        <w:pStyle w:val="ListParagraph"/>
        <w:numPr>
          <w:ilvl w:val="0"/>
          <w:numId w:val="23"/>
        </w:numPr>
        <w:spacing w:line="360" w:lineRule="auto"/>
        <w:rPr>
          <w:rFonts w:ascii="Arial" w:eastAsiaTheme="minorHAnsi" w:hAnsi="Arial" w:cs="Arial"/>
          <w:i/>
          <w:iCs/>
          <w:szCs w:val="24"/>
        </w:rPr>
      </w:pPr>
      <w:r w:rsidRPr="00BE5E99">
        <w:rPr>
          <w:rFonts w:ascii="Arial" w:eastAsiaTheme="minorHAnsi" w:hAnsi="Arial" w:cs="Arial"/>
          <w:i/>
          <w:iCs/>
          <w:szCs w:val="24"/>
        </w:rPr>
        <w:t xml:space="preserve">“What about someone who only has a </w:t>
      </w:r>
      <w:proofErr w:type="spellStart"/>
      <w:r w:rsidRPr="00BE5E99">
        <w:rPr>
          <w:rFonts w:ascii="Arial" w:eastAsiaTheme="minorHAnsi" w:hAnsi="Arial" w:cs="Arial"/>
          <w:i/>
          <w:iCs/>
          <w:szCs w:val="24"/>
        </w:rPr>
        <w:t>carer</w:t>
      </w:r>
      <w:proofErr w:type="spellEnd"/>
      <w:r w:rsidRPr="00BE5E99">
        <w:rPr>
          <w:rFonts w:ascii="Arial" w:eastAsiaTheme="minorHAnsi" w:hAnsi="Arial" w:cs="Arial"/>
          <w:i/>
          <w:iCs/>
          <w:szCs w:val="24"/>
        </w:rPr>
        <w:t xml:space="preserve"> in the morning and evening to change their clothes, does 12 hr period underwear not become a disability need or should they lie in bed and bleed through their pad? What about an autistic person with a period who cannot tolerate the feelings of pads due to their neurological sensory </w:t>
      </w:r>
      <w:proofErr w:type="gramStart"/>
      <w:r w:rsidRPr="00BE5E99">
        <w:rPr>
          <w:rFonts w:ascii="Arial" w:eastAsiaTheme="minorHAnsi" w:hAnsi="Arial" w:cs="Arial"/>
          <w:i/>
          <w:iCs/>
          <w:szCs w:val="24"/>
        </w:rPr>
        <w:t>profile</w:t>
      </w:r>
      <w:proofErr w:type="gramEnd"/>
      <w:r w:rsidRPr="00BE5E99">
        <w:rPr>
          <w:rFonts w:ascii="Arial" w:eastAsiaTheme="minorHAnsi" w:hAnsi="Arial" w:cs="Arial"/>
          <w:i/>
          <w:iCs/>
          <w:szCs w:val="24"/>
        </w:rPr>
        <w:t xml:space="preserve"> but NDIS wont fund adequate period </w:t>
      </w:r>
      <w:r w:rsidRPr="00BE5E99">
        <w:rPr>
          <w:rFonts w:ascii="Arial" w:eastAsiaTheme="minorHAnsi" w:hAnsi="Arial" w:cs="Arial"/>
          <w:i/>
          <w:iCs/>
          <w:szCs w:val="24"/>
        </w:rPr>
        <w:lastRenderedPageBreak/>
        <w:t xml:space="preserve">underwear so becomes house bound 1 week a month because they don’t have access to sensory modified period underwear?  Or what about a person with severe arthritis who can’t access tampons and needs modified options but lives on a pension and can’t afford alternatives? </w:t>
      </w:r>
      <w:proofErr w:type="gramStart"/>
      <w:r w:rsidRPr="00BE5E99">
        <w:rPr>
          <w:rFonts w:ascii="Arial" w:eastAsiaTheme="minorHAnsi" w:hAnsi="Arial" w:cs="Arial"/>
          <w:i/>
          <w:iCs/>
          <w:szCs w:val="24"/>
        </w:rPr>
        <w:t>Yes</w:t>
      </w:r>
      <w:proofErr w:type="gramEnd"/>
      <w:r w:rsidRPr="00BE5E99">
        <w:rPr>
          <w:rFonts w:ascii="Arial" w:eastAsiaTheme="minorHAnsi" w:hAnsi="Arial" w:cs="Arial"/>
          <w:i/>
          <w:iCs/>
          <w:szCs w:val="24"/>
        </w:rPr>
        <w:t xml:space="preserve"> period care is a daily need but when a person must buy a modified product that is more expensive directly because of their disability, and directly to obtain their human rights and engage in the world, this is the bare minimum the NDIS can be funding.”</w:t>
      </w:r>
    </w:p>
    <w:p w14:paraId="54DA4DCE" w14:textId="241653B0" w:rsidR="009C1857" w:rsidRPr="00BE5E99" w:rsidRDefault="00500185" w:rsidP="00BE5E99">
      <w:pPr>
        <w:pStyle w:val="Heading1"/>
        <w:spacing w:before="240" w:after="120" w:line="360" w:lineRule="auto"/>
        <w:rPr>
          <w:rFonts w:ascii="Arial" w:eastAsia="Times New Roman" w:hAnsi="Arial" w:cs="Arial"/>
          <w:b/>
          <w:bCs/>
          <w:color w:val="662266"/>
          <w:sz w:val="32"/>
          <w:szCs w:val="32"/>
        </w:rPr>
      </w:pPr>
      <w:r w:rsidRPr="00BE5E99">
        <w:rPr>
          <w:rFonts w:ascii="Arial" w:eastAsia="Times New Roman" w:hAnsi="Arial" w:cs="Arial"/>
          <w:b/>
          <w:bCs/>
          <w:color w:val="662266"/>
          <w:sz w:val="32"/>
          <w:szCs w:val="32"/>
        </w:rPr>
        <w:t>What are the risks</w:t>
      </w:r>
      <w:r w:rsidR="00E130A1" w:rsidRPr="00BE5E99">
        <w:rPr>
          <w:rFonts w:ascii="Arial" w:eastAsia="Times New Roman" w:hAnsi="Arial" w:cs="Arial"/>
          <w:b/>
          <w:bCs/>
          <w:color w:val="662266"/>
          <w:sz w:val="32"/>
          <w:szCs w:val="32"/>
        </w:rPr>
        <w:t xml:space="preserve"> of removing access to NDIS-funded menstrual products?</w:t>
      </w:r>
    </w:p>
    <w:p w14:paraId="7B349182" w14:textId="548FD4F7" w:rsidR="001F7686" w:rsidRPr="00BE5E99" w:rsidRDefault="00FD5ECC" w:rsidP="00BE5E99">
      <w:pPr>
        <w:spacing w:line="360" w:lineRule="auto"/>
        <w:rPr>
          <w:rFonts w:ascii="Arial" w:eastAsiaTheme="minorHAnsi" w:hAnsi="Arial" w:cs="Arial"/>
          <w:szCs w:val="24"/>
        </w:rPr>
      </w:pPr>
      <w:r w:rsidRPr="00BE5E99">
        <w:rPr>
          <w:rFonts w:ascii="Arial" w:eastAsiaTheme="minorHAnsi" w:hAnsi="Arial" w:cs="Arial"/>
          <w:szCs w:val="24"/>
        </w:rPr>
        <w:t xml:space="preserve">Approximately </w:t>
      </w:r>
      <w:r w:rsidR="006745F7">
        <w:rPr>
          <w:rFonts w:ascii="Arial" w:eastAsiaTheme="minorHAnsi" w:hAnsi="Arial" w:cs="Arial"/>
          <w:szCs w:val="24"/>
        </w:rPr>
        <w:t>43</w:t>
      </w:r>
      <w:r w:rsidRPr="00BE5E99">
        <w:rPr>
          <w:rFonts w:ascii="Arial" w:eastAsiaTheme="minorHAnsi" w:hAnsi="Arial" w:cs="Arial"/>
          <w:szCs w:val="24"/>
        </w:rPr>
        <w:t xml:space="preserve">% of survey respondents reported that they are currently using NDIS funding for period products. </w:t>
      </w:r>
      <w:r w:rsidR="004D00B2" w:rsidRPr="00BE5E99">
        <w:rPr>
          <w:rFonts w:ascii="Arial" w:eastAsiaTheme="minorHAnsi" w:hAnsi="Arial" w:cs="Arial"/>
          <w:szCs w:val="24"/>
        </w:rPr>
        <w:t>We are concerned that r</w:t>
      </w:r>
      <w:r w:rsidRPr="00BE5E99">
        <w:rPr>
          <w:rFonts w:ascii="Arial" w:eastAsiaTheme="minorHAnsi" w:hAnsi="Arial" w:cs="Arial"/>
          <w:szCs w:val="24"/>
        </w:rPr>
        <w:t xml:space="preserve">emoving access to these supports could have significant and harmful consequences for participants. This includes, as respondents identified, </w:t>
      </w:r>
      <w:r w:rsidR="004D00B2" w:rsidRPr="00BE5E99">
        <w:rPr>
          <w:rFonts w:ascii="Arial" w:eastAsiaTheme="minorHAnsi" w:hAnsi="Arial" w:cs="Arial"/>
          <w:szCs w:val="24"/>
        </w:rPr>
        <w:t>denial</w:t>
      </w:r>
      <w:r w:rsidRPr="00BE5E99">
        <w:rPr>
          <w:rFonts w:ascii="Arial" w:eastAsiaTheme="minorHAnsi" w:hAnsi="Arial" w:cs="Arial"/>
          <w:szCs w:val="24"/>
        </w:rPr>
        <w:t xml:space="preserve"> of choice and control, </w:t>
      </w:r>
      <w:r w:rsidR="00E130A1" w:rsidRPr="00BE5E99">
        <w:rPr>
          <w:rFonts w:ascii="Arial" w:eastAsiaTheme="minorHAnsi" w:hAnsi="Arial" w:cs="Arial"/>
          <w:szCs w:val="24"/>
        </w:rPr>
        <w:t xml:space="preserve">risks to health and safety, </w:t>
      </w:r>
      <w:r w:rsidRPr="00BE5E99">
        <w:rPr>
          <w:rFonts w:ascii="Arial" w:eastAsiaTheme="minorHAnsi" w:hAnsi="Arial" w:cs="Arial"/>
          <w:szCs w:val="24"/>
        </w:rPr>
        <w:t xml:space="preserve">decreased independence, and further barriers to full participation in the community. </w:t>
      </w:r>
    </w:p>
    <w:p w14:paraId="55562CB4" w14:textId="24D7A731" w:rsidR="00AA46BF" w:rsidRPr="00BE5E99" w:rsidRDefault="009C1857" w:rsidP="00BE5E99">
      <w:pPr>
        <w:spacing w:line="360" w:lineRule="auto"/>
        <w:rPr>
          <w:rFonts w:ascii="Arial" w:eastAsiaTheme="minorHAnsi" w:hAnsi="Arial" w:cs="Arial"/>
          <w:szCs w:val="24"/>
        </w:rPr>
      </w:pPr>
      <w:r w:rsidRPr="00BE5E99">
        <w:rPr>
          <w:rFonts w:ascii="Arial" w:eastAsiaTheme="minorHAnsi" w:hAnsi="Arial" w:cs="Arial"/>
          <w:szCs w:val="24"/>
        </w:rPr>
        <w:t xml:space="preserve">Critically, </w:t>
      </w:r>
      <w:r w:rsidR="00FD5ECC" w:rsidRPr="00BE5E99">
        <w:rPr>
          <w:rFonts w:ascii="Arial" w:eastAsiaTheme="minorHAnsi" w:hAnsi="Arial" w:cs="Arial"/>
          <w:szCs w:val="24"/>
        </w:rPr>
        <w:t>we are</w:t>
      </w:r>
      <w:r w:rsidR="00DD6017" w:rsidRPr="00BE5E99">
        <w:rPr>
          <w:rFonts w:ascii="Arial" w:eastAsiaTheme="minorHAnsi" w:hAnsi="Arial" w:cs="Arial"/>
          <w:szCs w:val="24"/>
        </w:rPr>
        <w:t xml:space="preserve"> also</w:t>
      </w:r>
      <w:r w:rsidR="00FD5ECC" w:rsidRPr="00BE5E99">
        <w:rPr>
          <w:rFonts w:ascii="Arial" w:eastAsiaTheme="minorHAnsi" w:hAnsi="Arial" w:cs="Arial"/>
          <w:szCs w:val="24"/>
        </w:rPr>
        <w:t xml:space="preserve"> concerned that </w:t>
      </w:r>
      <w:r w:rsidRPr="00BE5E99">
        <w:rPr>
          <w:rFonts w:ascii="Arial" w:eastAsiaTheme="minorHAnsi" w:hAnsi="Arial" w:cs="Arial"/>
          <w:szCs w:val="24"/>
        </w:rPr>
        <w:t>removal of these supports could lead to increased risk of other forms of 'menstrual management'</w:t>
      </w:r>
      <w:r w:rsidR="00FD5ECC" w:rsidRPr="00BE5E99">
        <w:rPr>
          <w:rFonts w:ascii="Arial" w:eastAsiaTheme="minorHAnsi" w:hAnsi="Arial" w:cs="Arial"/>
          <w:szCs w:val="24"/>
        </w:rPr>
        <w:t xml:space="preserve">. </w:t>
      </w:r>
      <w:r w:rsidR="00C7605D" w:rsidRPr="00BE5E99">
        <w:rPr>
          <w:rFonts w:ascii="Arial" w:eastAsiaTheme="minorHAnsi" w:hAnsi="Arial" w:cs="Arial"/>
          <w:szCs w:val="24"/>
        </w:rPr>
        <w:t xml:space="preserve">This includes practices like </w:t>
      </w:r>
      <w:r w:rsidRPr="00BE5E99">
        <w:rPr>
          <w:rFonts w:ascii="Arial" w:eastAsiaTheme="minorHAnsi" w:hAnsi="Arial" w:cs="Arial"/>
          <w:szCs w:val="24"/>
        </w:rPr>
        <w:t xml:space="preserve">forced </w:t>
      </w:r>
      <w:r w:rsidR="00C7605D" w:rsidRPr="00BE5E99">
        <w:rPr>
          <w:rFonts w:ascii="Arial" w:eastAsiaTheme="minorHAnsi" w:hAnsi="Arial" w:cs="Arial"/>
          <w:szCs w:val="24"/>
        </w:rPr>
        <w:t xml:space="preserve">menstrual </w:t>
      </w:r>
      <w:r w:rsidRPr="00BE5E99">
        <w:rPr>
          <w:rFonts w:ascii="Arial" w:eastAsiaTheme="minorHAnsi" w:hAnsi="Arial" w:cs="Arial"/>
          <w:szCs w:val="24"/>
        </w:rPr>
        <w:t>suppression</w:t>
      </w:r>
      <w:r w:rsidR="006745F7">
        <w:rPr>
          <w:rFonts w:ascii="Arial" w:eastAsiaTheme="minorHAnsi" w:hAnsi="Arial" w:cs="Arial"/>
          <w:szCs w:val="24"/>
        </w:rPr>
        <w:t xml:space="preserve"> and sterilisation</w:t>
      </w:r>
      <w:r w:rsidR="00C7605D" w:rsidRPr="00BE5E99">
        <w:rPr>
          <w:rFonts w:ascii="Arial" w:eastAsiaTheme="minorHAnsi" w:hAnsi="Arial" w:cs="Arial"/>
          <w:szCs w:val="24"/>
        </w:rPr>
        <w:t xml:space="preserve">, which </w:t>
      </w:r>
      <w:r w:rsidR="00CA28EA" w:rsidRPr="00BE5E99">
        <w:rPr>
          <w:rFonts w:ascii="Arial" w:eastAsiaTheme="minorHAnsi" w:hAnsi="Arial" w:cs="Arial"/>
          <w:szCs w:val="24"/>
        </w:rPr>
        <w:t>constitute</w:t>
      </w:r>
      <w:r w:rsidR="00C7605D" w:rsidRPr="00BE5E99">
        <w:rPr>
          <w:rFonts w:ascii="Arial" w:eastAsiaTheme="minorHAnsi" w:hAnsi="Arial" w:cs="Arial"/>
          <w:szCs w:val="24"/>
        </w:rPr>
        <w:t xml:space="preserve"> significant violation</w:t>
      </w:r>
      <w:r w:rsidR="006745F7">
        <w:rPr>
          <w:rFonts w:ascii="Arial" w:eastAsiaTheme="minorHAnsi" w:hAnsi="Arial" w:cs="Arial"/>
          <w:szCs w:val="24"/>
        </w:rPr>
        <w:t>s</w:t>
      </w:r>
      <w:r w:rsidR="00C7605D" w:rsidRPr="00BE5E99">
        <w:rPr>
          <w:rFonts w:ascii="Arial" w:eastAsiaTheme="minorHAnsi" w:hAnsi="Arial" w:cs="Arial"/>
          <w:szCs w:val="24"/>
        </w:rPr>
        <w:t xml:space="preserve"> of sexual and reproductive</w:t>
      </w:r>
      <w:r w:rsidR="004D00B2" w:rsidRPr="00BE5E99">
        <w:rPr>
          <w:rFonts w:ascii="Arial" w:eastAsiaTheme="minorHAnsi" w:hAnsi="Arial" w:cs="Arial"/>
          <w:szCs w:val="24"/>
        </w:rPr>
        <w:t xml:space="preserve"> rights</w:t>
      </w:r>
      <w:r w:rsidR="00C7605D" w:rsidRPr="00BE5E99">
        <w:rPr>
          <w:rFonts w:ascii="Arial" w:eastAsiaTheme="minorHAnsi" w:hAnsi="Arial" w:cs="Arial"/>
          <w:szCs w:val="24"/>
        </w:rPr>
        <w:t xml:space="preserve">. </w:t>
      </w:r>
      <w:r w:rsidR="00CA28EA" w:rsidRPr="00BE5E99">
        <w:rPr>
          <w:rFonts w:ascii="Arial" w:eastAsiaTheme="minorHAnsi" w:hAnsi="Arial" w:cs="Arial"/>
          <w:szCs w:val="24"/>
        </w:rPr>
        <w:t>These practices have been recognised</w:t>
      </w:r>
      <w:r w:rsidR="004D00B2" w:rsidRPr="00BE5E99">
        <w:rPr>
          <w:rFonts w:ascii="Arial" w:eastAsiaTheme="minorHAnsi" w:hAnsi="Arial" w:cs="Arial"/>
          <w:szCs w:val="24"/>
        </w:rPr>
        <w:t xml:space="preserve"> by human rights treaty monitoring bodies – and indeed </w:t>
      </w:r>
      <w:r w:rsidR="00CA28EA" w:rsidRPr="00BE5E99">
        <w:rPr>
          <w:rFonts w:ascii="Arial" w:eastAsiaTheme="minorHAnsi" w:hAnsi="Arial" w:cs="Arial"/>
          <w:szCs w:val="24"/>
        </w:rPr>
        <w:t>in the National Plan to End Violence against Women and Children 2022–2032</w:t>
      </w:r>
      <w:r w:rsidR="004D00B2" w:rsidRPr="00BE5E99">
        <w:rPr>
          <w:rFonts w:ascii="Arial" w:eastAsiaTheme="minorHAnsi" w:hAnsi="Arial" w:cs="Arial"/>
          <w:szCs w:val="24"/>
        </w:rPr>
        <w:t xml:space="preserve"> - </w:t>
      </w:r>
      <w:r w:rsidR="00CA28EA" w:rsidRPr="00BE5E99">
        <w:rPr>
          <w:rFonts w:ascii="Arial" w:eastAsiaTheme="minorHAnsi" w:hAnsi="Arial" w:cs="Arial"/>
          <w:szCs w:val="24"/>
        </w:rPr>
        <w:t>as form</w:t>
      </w:r>
      <w:r w:rsidR="006745F7">
        <w:rPr>
          <w:rFonts w:ascii="Arial" w:eastAsiaTheme="minorHAnsi" w:hAnsi="Arial" w:cs="Arial"/>
          <w:szCs w:val="24"/>
        </w:rPr>
        <w:t>s</w:t>
      </w:r>
      <w:r w:rsidR="00CA28EA" w:rsidRPr="00BE5E99">
        <w:rPr>
          <w:rFonts w:ascii="Arial" w:eastAsiaTheme="minorHAnsi" w:hAnsi="Arial" w:cs="Arial"/>
          <w:szCs w:val="24"/>
        </w:rPr>
        <w:t xml:space="preserve"> of gender-based violence. </w:t>
      </w:r>
    </w:p>
    <w:p w14:paraId="045539B4" w14:textId="48AC90D2" w:rsidR="00AA46BF" w:rsidRPr="00BE5E99" w:rsidRDefault="00AA46BF" w:rsidP="00BE5E99">
      <w:pPr>
        <w:spacing w:line="360" w:lineRule="auto"/>
        <w:rPr>
          <w:rFonts w:ascii="Arial" w:eastAsiaTheme="minorHAnsi" w:hAnsi="Arial" w:cs="Arial"/>
          <w:szCs w:val="24"/>
        </w:rPr>
      </w:pPr>
      <w:r w:rsidRPr="00BE5E99">
        <w:rPr>
          <w:rFonts w:ascii="Arial" w:eastAsiaTheme="minorHAnsi" w:hAnsi="Arial" w:cs="Arial"/>
          <w:szCs w:val="24"/>
        </w:rPr>
        <w:t xml:space="preserve">As we have outlined elsewhere, there are often economic and other incentives for providers to subject people with disabilities to forced menstrual suppression. We are concerned that non-consensual long-acting contraceptive medications are being used to suppress the menstruation of women with disabilities for organisational convenience (of service providers and staff; for example, to avoid staff discomfort from having to deal with menstrual blood) and for organisational efficiency (for example, to reduce labour costs involved in personal care and supporting </w:t>
      </w:r>
      <w:r w:rsidR="00276AEA">
        <w:rPr>
          <w:rFonts w:ascii="Arial" w:eastAsiaTheme="minorHAnsi" w:hAnsi="Arial" w:cs="Arial"/>
          <w:szCs w:val="24"/>
        </w:rPr>
        <w:t>people</w:t>
      </w:r>
      <w:r w:rsidRPr="00BE5E99">
        <w:rPr>
          <w:rFonts w:ascii="Arial" w:eastAsiaTheme="minorHAnsi" w:hAnsi="Arial" w:cs="Arial"/>
          <w:szCs w:val="24"/>
        </w:rPr>
        <w:t xml:space="preserve"> to learn about menstruation).</w:t>
      </w:r>
      <w:r w:rsidR="0000438C" w:rsidRPr="00E73635">
        <w:rPr>
          <w:rFonts w:ascii="Arial" w:eastAsiaTheme="minorHAnsi" w:hAnsi="Arial" w:cs="Arial"/>
          <w:szCs w:val="24"/>
          <w:vertAlign w:val="superscript"/>
        </w:rPr>
        <w:endnoteReference w:id="11"/>
      </w:r>
    </w:p>
    <w:p w14:paraId="4BB77307" w14:textId="2AE5EDB4" w:rsidR="002B37B5" w:rsidRPr="00BE5E99" w:rsidRDefault="002B37B5" w:rsidP="00BE5E99">
      <w:pPr>
        <w:spacing w:line="360" w:lineRule="auto"/>
        <w:rPr>
          <w:rFonts w:ascii="Arial" w:eastAsiaTheme="minorHAnsi" w:hAnsi="Arial" w:cs="Arial"/>
          <w:szCs w:val="24"/>
        </w:rPr>
      </w:pPr>
      <w:r w:rsidRPr="00BE5E99">
        <w:rPr>
          <w:rFonts w:ascii="Arial" w:eastAsiaTheme="minorHAnsi" w:hAnsi="Arial" w:cs="Arial"/>
          <w:szCs w:val="24"/>
        </w:rPr>
        <w:lastRenderedPageBreak/>
        <w:t xml:space="preserve">As </w:t>
      </w:r>
      <w:r w:rsidR="3CB883EF" w:rsidRPr="00BE5E99">
        <w:rPr>
          <w:rFonts w:ascii="Arial" w:eastAsiaTheme="minorHAnsi" w:hAnsi="Arial" w:cs="Arial"/>
          <w:szCs w:val="24"/>
        </w:rPr>
        <w:t>WWDA has</w:t>
      </w:r>
      <w:r w:rsidRPr="00BE5E99">
        <w:rPr>
          <w:rFonts w:ascii="Arial" w:eastAsiaTheme="minorHAnsi" w:hAnsi="Arial" w:cs="Arial"/>
          <w:szCs w:val="24"/>
        </w:rPr>
        <w:t xml:space="preserve"> outlined in our submission </w:t>
      </w:r>
      <w:r w:rsidR="3C84DD0E" w:rsidRPr="00BE5E99">
        <w:rPr>
          <w:rFonts w:ascii="Arial" w:eastAsiaTheme="minorHAnsi" w:hAnsi="Arial" w:cs="Arial"/>
          <w:szCs w:val="24"/>
        </w:rPr>
        <w:t>to the Royal Commission</w:t>
      </w:r>
      <w:r w:rsidR="7BBF49AB" w:rsidRPr="00BE5E99">
        <w:rPr>
          <w:rFonts w:ascii="Arial" w:eastAsiaTheme="minorHAnsi" w:hAnsi="Arial" w:cs="Arial"/>
          <w:szCs w:val="24"/>
        </w:rPr>
        <w:t xml:space="preserve"> into Violence, Abuse, Neglect and Exploitation of People with Disability on Sexual and Reproductive Rights of Women and Girls with Disability:</w:t>
      </w:r>
      <w:r w:rsidRPr="00CD3CB2">
        <w:rPr>
          <w:rFonts w:ascii="Arial" w:eastAsiaTheme="minorHAnsi" w:hAnsi="Arial" w:cs="Arial"/>
          <w:szCs w:val="24"/>
          <w:vertAlign w:val="superscript"/>
        </w:rPr>
        <w:endnoteReference w:id="12"/>
      </w:r>
      <w:r w:rsidR="3C84DD0E" w:rsidRPr="00CD3CB2">
        <w:rPr>
          <w:rFonts w:ascii="Arial" w:eastAsiaTheme="minorHAnsi" w:hAnsi="Arial" w:cs="Arial"/>
          <w:szCs w:val="24"/>
          <w:vertAlign w:val="superscript"/>
        </w:rPr>
        <w:t xml:space="preserve"> </w:t>
      </w:r>
    </w:p>
    <w:p w14:paraId="58E265C3" w14:textId="71472392" w:rsidR="6CE271EC" w:rsidRPr="00BE5E99" w:rsidRDefault="002B37B5" w:rsidP="00BE5E99">
      <w:pPr>
        <w:spacing w:line="360" w:lineRule="auto"/>
        <w:ind w:left="720"/>
        <w:rPr>
          <w:rFonts w:ascii="Arial" w:eastAsiaTheme="minorHAnsi" w:hAnsi="Arial" w:cs="Arial"/>
          <w:i/>
          <w:iCs/>
          <w:szCs w:val="24"/>
        </w:rPr>
      </w:pPr>
      <w:r w:rsidRPr="00BE5E99">
        <w:rPr>
          <w:rFonts w:ascii="Arial" w:eastAsiaTheme="minorHAnsi" w:hAnsi="Arial" w:cs="Arial"/>
          <w:i/>
          <w:iCs/>
          <w:szCs w:val="24"/>
        </w:rPr>
        <w:t xml:space="preserve">… the use of Depo Provera and other </w:t>
      </w:r>
      <w:proofErr w:type="gramStart"/>
      <w:r w:rsidRPr="00BE5E99">
        <w:rPr>
          <w:rFonts w:ascii="Arial" w:eastAsiaTheme="minorHAnsi" w:hAnsi="Arial" w:cs="Arial"/>
          <w:i/>
          <w:iCs/>
          <w:szCs w:val="24"/>
        </w:rPr>
        <w:t>long acting</w:t>
      </w:r>
      <w:proofErr w:type="gramEnd"/>
      <w:r w:rsidRPr="00BE5E99">
        <w:rPr>
          <w:rFonts w:ascii="Arial" w:eastAsiaTheme="minorHAnsi" w:hAnsi="Arial" w:cs="Arial"/>
          <w:i/>
          <w:iCs/>
          <w:szCs w:val="24"/>
        </w:rPr>
        <w:t xml:space="preserve"> contraceptive medications, used to suppress menstruation in women and girls with disabilities living in institutions or other residential settings, often occurs through an ‘arrangement’ between the institution or residential setting and a doctor. These types of contraceptives are used to suppress menstruation in women and girls with disabilities as a first and only response to what is deemed by others as ‘inappropriate behaviour’, such as removing sanitary pads in public or not disposing of them appropriately in a waste-bin. Sex education, menstrual management strategies and supports for the individuals and families concerned are rarely available or even considered. WWDA has also observed use of LARC in disability residential settings to increase efficiency of care provision: A male disability support worker from a government funded group home, boasted that the female residents in the group home where he worked, were all “given the </w:t>
      </w:r>
      <w:proofErr w:type="spellStart"/>
      <w:r w:rsidRPr="00BE5E99">
        <w:rPr>
          <w:rFonts w:ascii="Arial" w:eastAsiaTheme="minorHAnsi" w:hAnsi="Arial" w:cs="Arial"/>
          <w:i/>
          <w:iCs/>
          <w:szCs w:val="24"/>
        </w:rPr>
        <w:t>Primolut</w:t>
      </w:r>
      <w:proofErr w:type="spellEnd"/>
      <w:r w:rsidRPr="00BE5E99">
        <w:rPr>
          <w:rFonts w:ascii="Arial" w:eastAsiaTheme="minorHAnsi" w:hAnsi="Arial" w:cs="Arial"/>
          <w:i/>
          <w:iCs/>
          <w:szCs w:val="24"/>
        </w:rPr>
        <w:t xml:space="preserve">” without the placebo tablets so that they didn’t get their periods. When asked why this was the practice, the disability support worker replied that “It’s not our job to deal with periods” and that it “makes it easier for us to look after them.”  </w:t>
      </w:r>
    </w:p>
    <w:p w14:paraId="17B31811" w14:textId="51DCDDB2" w:rsidR="00682F33" w:rsidRDefault="00E130A1" w:rsidP="003342DD">
      <w:pPr>
        <w:spacing w:line="360" w:lineRule="auto"/>
        <w:rPr>
          <w:rFonts w:ascii="Arial" w:eastAsiaTheme="minorHAnsi" w:hAnsi="Arial" w:cs="Arial"/>
          <w:szCs w:val="24"/>
        </w:rPr>
      </w:pPr>
      <w:r w:rsidRPr="00BE5E99">
        <w:rPr>
          <w:rFonts w:ascii="Arial" w:eastAsiaTheme="minorHAnsi" w:hAnsi="Arial" w:cs="Arial"/>
          <w:szCs w:val="24"/>
        </w:rPr>
        <w:t>This problem is exacerbated because there is little legal oversight or independent monitoring</w:t>
      </w:r>
      <w:r w:rsidR="00AA46BF" w:rsidRPr="00BE5E99">
        <w:rPr>
          <w:rFonts w:ascii="Arial" w:eastAsiaTheme="minorHAnsi" w:hAnsi="Arial" w:cs="Arial"/>
          <w:szCs w:val="24"/>
        </w:rPr>
        <w:t>,</w:t>
      </w:r>
      <w:r w:rsidRPr="00BE5E99">
        <w:rPr>
          <w:rFonts w:ascii="Arial" w:eastAsiaTheme="minorHAnsi" w:hAnsi="Arial" w:cs="Arial"/>
          <w:szCs w:val="24"/>
        </w:rPr>
        <w:t xml:space="preserve"> and t</w:t>
      </w:r>
      <w:r w:rsidR="00843F59" w:rsidRPr="00BE5E99">
        <w:rPr>
          <w:rFonts w:ascii="Arial" w:eastAsiaTheme="minorHAnsi" w:hAnsi="Arial" w:cs="Arial"/>
          <w:szCs w:val="24"/>
        </w:rPr>
        <w:t>hese</w:t>
      </w:r>
      <w:r w:rsidRPr="00BE5E99">
        <w:rPr>
          <w:rFonts w:ascii="Arial" w:eastAsiaTheme="minorHAnsi" w:hAnsi="Arial" w:cs="Arial"/>
          <w:szCs w:val="24"/>
        </w:rPr>
        <w:t xml:space="preserve"> practices</w:t>
      </w:r>
      <w:r w:rsidR="00843F59" w:rsidRPr="00BE5E99">
        <w:rPr>
          <w:rFonts w:ascii="Arial" w:eastAsiaTheme="minorHAnsi" w:hAnsi="Arial" w:cs="Arial"/>
          <w:szCs w:val="24"/>
        </w:rPr>
        <w:t xml:space="preserve"> are subject to incomplete regulation by the NDIS</w:t>
      </w:r>
      <w:r w:rsidRPr="00BE5E99">
        <w:rPr>
          <w:rFonts w:ascii="Arial" w:eastAsiaTheme="minorHAnsi" w:hAnsi="Arial" w:cs="Arial"/>
          <w:szCs w:val="24"/>
        </w:rPr>
        <w:t xml:space="preserve"> Quality and Safeguards Commission. </w:t>
      </w:r>
      <w:r w:rsidR="00843F59" w:rsidRPr="00BE5E99">
        <w:rPr>
          <w:rFonts w:ascii="Arial" w:eastAsiaTheme="minorHAnsi" w:hAnsi="Arial" w:cs="Arial"/>
          <w:szCs w:val="24"/>
        </w:rPr>
        <w:t xml:space="preserve">Medication for menstrual suppression is only regulated </w:t>
      </w:r>
      <w:r w:rsidRPr="00BE5E99">
        <w:rPr>
          <w:rFonts w:ascii="Arial" w:eastAsiaTheme="minorHAnsi" w:hAnsi="Arial" w:cs="Arial"/>
          <w:szCs w:val="24"/>
        </w:rPr>
        <w:t xml:space="preserve">as a </w:t>
      </w:r>
      <w:r w:rsidR="00843F59" w:rsidRPr="00BE5E99">
        <w:rPr>
          <w:rFonts w:ascii="Arial" w:eastAsiaTheme="minorHAnsi" w:hAnsi="Arial" w:cs="Arial"/>
          <w:szCs w:val="24"/>
        </w:rPr>
        <w:t>restrictive practice where it is used ‘due to behaviours of concern for example, distress and hygiene (e.g. smearing)’</w:t>
      </w:r>
      <w:r w:rsidR="54DB423F" w:rsidRPr="00BE5E99">
        <w:rPr>
          <w:rFonts w:ascii="Arial" w:eastAsiaTheme="minorHAnsi" w:hAnsi="Arial" w:cs="Arial"/>
          <w:szCs w:val="24"/>
        </w:rPr>
        <w:t>. It</w:t>
      </w:r>
      <w:r w:rsidR="00843F59" w:rsidRPr="00BE5E99">
        <w:rPr>
          <w:rFonts w:ascii="Arial" w:eastAsiaTheme="minorHAnsi" w:hAnsi="Arial" w:cs="Arial"/>
          <w:szCs w:val="24"/>
        </w:rPr>
        <w:t xml:space="preserve"> </w:t>
      </w:r>
      <w:r w:rsidRPr="00BE5E99">
        <w:rPr>
          <w:rFonts w:ascii="Arial" w:eastAsiaTheme="minorHAnsi" w:hAnsi="Arial" w:cs="Arial"/>
          <w:szCs w:val="24"/>
        </w:rPr>
        <w:t xml:space="preserve">is not considered a </w:t>
      </w:r>
      <w:r w:rsidR="00843F59" w:rsidRPr="00BE5E99">
        <w:rPr>
          <w:rFonts w:ascii="Arial" w:eastAsiaTheme="minorHAnsi" w:hAnsi="Arial" w:cs="Arial"/>
          <w:szCs w:val="24"/>
        </w:rPr>
        <w:t>chemical restraint</w:t>
      </w:r>
      <w:r w:rsidRPr="00BE5E99">
        <w:rPr>
          <w:rFonts w:ascii="Arial" w:eastAsiaTheme="minorHAnsi" w:hAnsi="Arial" w:cs="Arial"/>
          <w:szCs w:val="24"/>
        </w:rPr>
        <w:t xml:space="preserve"> or restrictive practice</w:t>
      </w:r>
      <w:r w:rsidR="00843F59" w:rsidRPr="00BE5E99">
        <w:rPr>
          <w:rFonts w:ascii="Arial" w:eastAsiaTheme="minorHAnsi" w:hAnsi="Arial" w:cs="Arial"/>
          <w:szCs w:val="24"/>
        </w:rPr>
        <w:t xml:space="preserve"> when ‘prescribed for the treatment of a diagnosed medical condition’.</w:t>
      </w:r>
      <w:r w:rsidRPr="00BE5E99">
        <w:rPr>
          <w:rFonts w:ascii="Arial" w:eastAsiaTheme="minorHAnsi" w:hAnsi="Arial" w:cs="Arial"/>
          <w:szCs w:val="24"/>
        </w:rPr>
        <w:t xml:space="preserve"> </w:t>
      </w:r>
    </w:p>
    <w:p w14:paraId="688ECC03" w14:textId="0A9ACEA1" w:rsidR="002B37B5" w:rsidRDefault="5ABA1D1C" w:rsidP="003342DD">
      <w:pPr>
        <w:spacing w:line="360" w:lineRule="auto"/>
        <w:rPr>
          <w:rFonts w:ascii="Arial" w:eastAsiaTheme="minorHAnsi" w:hAnsi="Arial" w:cs="Arial"/>
          <w:szCs w:val="24"/>
        </w:rPr>
      </w:pPr>
      <w:r w:rsidRPr="00BE5E99">
        <w:rPr>
          <w:rFonts w:ascii="Arial" w:eastAsiaTheme="minorHAnsi" w:hAnsi="Arial" w:cs="Arial"/>
          <w:szCs w:val="24"/>
        </w:rPr>
        <w:t xml:space="preserve">Our organisations are deeply concerned that </w:t>
      </w:r>
      <w:r w:rsidR="3A524E52" w:rsidRPr="00BE5E99">
        <w:rPr>
          <w:rFonts w:ascii="Arial" w:eastAsiaTheme="minorHAnsi" w:hAnsi="Arial" w:cs="Arial"/>
          <w:szCs w:val="24"/>
        </w:rPr>
        <w:t>use of these practices could increase</w:t>
      </w:r>
      <w:r w:rsidR="3752FCDB" w:rsidRPr="00BE5E99">
        <w:rPr>
          <w:rFonts w:ascii="Arial" w:eastAsiaTheme="minorHAnsi" w:hAnsi="Arial" w:cs="Arial"/>
          <w:szCs w:val="24"/>
        </w:rPr>
        <w:t xml:space="preserve"> </w:t>
      </w:r>
      <w:r w:rsidR="0000438C">
        <w:rPr>
          <w:rFonts w:ascii="Arial" w:eastAsiaTheme="minorHAnsi" w:hAnsi="Arial" w:cs="Arial"/>
          <w:szCs w:val="24"/>
        </w:rPr>
        <w:t>as a</w:t>
      </w:r>
      <w:r w:rsidR="3A524E52" w:rsidRPr="00BE5E99">
        <w:rPr>
          <w:rFonts w:ascii="Arial" w:eastAsiaTheme="minorHAnsi" w:hAnsi="Arial" w:cs="Arial"/>
          <w:szCs w:val="24"/>
        </w:rPr>
        <w:t xml:space="preserve"> direct consequence of the </w:t>
      </w:r>
      <w:r w:rsidRPr="00BE5E99">
        <w:rPr>
          <w:rFonts w:ascii="Arial" w:eastAsiaTheme="minorHAnsi" w:hAnsi="Arial" w:cs="Arial"/>
          <w:szCs w:val="24"/>
        </w:rPr>
        <w:t>removal of appropriate, safe and accessible menstrual products from the Scheme</w:t>
      </w:r>
      <w:r w:rsidR="0000438C">
        <w:rPr>
          <w:rFonts w:ascii="Arial" w:eastAsiaTheme="minorHAnsi" w:hAnsi="Arial" w:cs="Arial"/>
          <w:szCs w:val="24"/>
        </w:rPr>
        <w:t xml:space="preserve"> – including under the guise of concerns about hygiene. </w:t>
      </w:r>
    </w:p>
    <w:p w14:paraId="1EB39AB4" w14:textId="18ECE9D4" w:rsidR="00682F33" w:rsidRPr="00BE5E99" w:rsidRDefault="00682F33" w:rsidP="00BE5E99">
      <w:pPr>
        <w:pStyle w:val="Heading1"/>
        <w:spacing w:before="240" w:after="120" w:line="360" w:lineRule="auto"/>
        <w:rPr>
          <w:rFonts w:ascii="Arial" w:eastAsia="Times New Roman" w:hAnsi="Arial" w:cs="Arial"/>
          <w:b/>
          <w:bCs/>
          <w:color w:val="662266"/>
          <w:sz w:val="32"/>
          <w:szCs w:val="32"/>
        </w:rPr>
      </w:pPr>
      <w:r w:rsidRPr="00BE5E99">
        <w:rPr>
          <w:rFonts w:ascii="Arial" w:eastAsia="Times New Roman" w:hAnsi="Arial" w:cs="Arial"/>
          <w:b/>
          <w:bCs/>
          <w:color w:val="662266"/>
          <w:sz w:val="32"/>
          <w:szCs w:val="32"/>
        </w:rPr>
        <w:lastRenderedPageBreak/>
        <w:t>Conclusion</w:t>
      </w:r>
    </w:p>
    <w:p w14:paraId="1922F57F" w14:textId="0348E631" w:rsidR="00682F33" w:rsidRDefault="00682F33" w:rsidP="003342DD">
      <w:pPr>
        <w:spacing w:line="360" w:lineRule="auto"/>
        <w:rPr>
          <w:rFonts w:ascii="Arial" w:eastAsiaTheme="minorHAnsi" w:hAnsi="Arial" w:cs="Arial"/>
          <w:szCs w:val="24"/>
        </w:rPr>
      </w:pPr>
      <w:r>
        <w:rPr>
          <w:rFonts w:ascii="Arial" w:eastAsiaTheme="minorHAnsi" w:hAnsi="Arial" w:cs="Arial"/>
          <w:szCs w:val="24"/>
        </w:rPr>
        <w:t>We call for the NDIA to ensure access to appropriate, accessible, and adaptive menstrual products and supports that preserve participant choice and control, and promote rights to health, safety, wellbeing, participation, dignity and autonomy.</w:t>
      </w:r>
    </w:p>
    <w:p w14:paraId="39902DC7" w14:textId="6FF59A14" w:rsidR="00AA46BF" w:rsidRDefault="00682F33" w:rsidP="00BE5E99">
      <w:pPr>
        <w:spacing w:line="360" w:lineRule="auto"/>
        <w:rPr>
          <w:rFonts w:ascii="Proxima Nova" w:hAnsi="Proxima Nova"/>
          <w:color w:val="000000" w:themeColor="text1"/>
          <w:sz w:val="22"/>
          <w:szCs w:val="22"/>
        </w:rPr>
      </w:pPr>
      <w:r>
        <w:rPr>
          <w:rFonts w:ascii="Arial" w:eastAsiaTheme="minorHAnsi" w:hAnsi="Arial" w:cs="Arial"/>
          <w:szCs w:val="24"/>
        </w:rPr>
        <w:t xml:space="preserve">Menstrual products and supports must be categorised as assistive products for personal </w:t>
      </w:r>
      <w:proofErr w:type="gramStart"/>
      <w:r>
        <w:rPr>
          <w:rFonts w:ascii="Arial" w:eastAsiaTheme="minorHAnsi" w:hAnsi="Arial" w:cs="Arial"/>
          <w:szCs w:val="24"/>
        </w:rPr>
        <w:t>care, and</w:t>
      </w:r>
      <w:proofErr w:type="gramEnd"/>
      <w:r>
        <w:rPr>
          <w:rFonts w:ascii="Arial" w:eastAsiaTheme="minorHAnsi" w:hAnsi="Arial" w:cs="Arial"/>
          <w:szCs w:val="24"/>
        </w:rPr>
        <w:t xml:space="preserve"> funded under the Scheme without unnecessary barriers for participants. </w:t>
      </w:r>
    </w:p>
    <w:p w14:paraId="07E523BC" w14:textId="2EFEAF60" w:rsidR="00AA46BF" w:rsidRDefault="00AA46BF" w:rsidP="6CE271EC">
      <w:pPr>
        <w:spacing w:after="0" w:line="240" w:lineRule="auto"/>
        <w:ind w:left="-720"/>
        <w:rPr>
          <w:rFonts w:ascii="Aptos" w:eastAsia="Times New Roman" w:hAnsi="Aptos" w:cs="Times New Roman"/>
          <w:color w:val="212121"/>
          <w:sz w:val="22"/>
          <w:szCs w:val="22"/>
          <w:lang w:eastAsia="en-GB"/>
        </w:rPr>
      </w:pPr>
    </w:p>
    <w:sectPr w:rsidR="00AA46B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116F5" w14:textId="77777777" w:rsidR="00C16BFF" w:rsidRDefault="00C16BFF" w:rsidP="00CA76E0">
      <w:pPr>
        <w:spacing w:after="0" w:line="240" w:lineRule="auto"/>
      </w:pPr>
      <w:r>
        <w:separator/>
      </w:r>
    </w:p>
  </w:endnote>
  <w:endnote w:type="continuationSeparator" w:id="0">
    <w:p w14:paraId="1D56D08C" w14:textId="77777777" w:rsidR="00C16BFF" w:rsidRDefault="00C16BFF" w:rsidP="00CA76E0">
      <w:pPr>
        <w:spacing w:after="0" w:line="240" w:lineRule="auto"/>
      </w:pPr>
      <w:r>
        <w:continuationSeparator/>
      </w:r>
    </w:p>
  </w:endnote>
  <w:endnote w:id="1">
    <w:p w14:paraId="5F65F475" w14:textId="62A91FC2" w:rsidR="00E12ABC" w:rsidRPr="00BE5E99" w:rsidRDefault="00E12ABC" w:rsidP="00CA4890">
      <w:pPr>
        <w:pStyle w:val="EndnoteText"/>
        <w:rPr>
          <w:rFonts w:ascii="Arial" w:hAnsi="Arial" w:cs="Arial"/>
          <w:color w:val="000000" w:themeColor="text1"/>
          <w:sz w:val="18"/>
          <w:szCs w:val="18"/>
        </w:rPr>
      </w:pPr>
      <w:r w:rsidRPr="00276AEA">
        <w:rPr>
          <w:rStyle w:val="EndnoteReference"/>
          <w:rFonts w:ascii="Arial" w:hAnsi="Arial" w:cs="Arial"/>
          <w:color w:val="000000" w:themeColor="text1"/>
          <w:sz w:val="18"/>
          <w:szCs w:val="18"/>
        </w:rPr>
        <w:endnoteRef/>
      </w:r>
      <w:r w:rsidRPr="00BE5E99">
        <w:rPr>
          <w:rFonts w:ascii="Arial" w:hAnsi="Arial" w:cs="Arial"/>
          <w:color w:val="000000" w:themeColor="text1"/>
          <w:sz w:val="18"/>
          <w:szCs w:val="18"/>
        </w:rPr>
        <w:t xml:space="preserve"> </w:t>
      </w:r>
      <w:r w:rsidR="00CA4890" w:rsidRPr="00BE5E99">
        <w:rPr>
          <w:rFonts w:ascii="Arial" w:hAnsi="Arial" w:cs="Arial"/>
          <w:color w:val="000000" w:themeColor="text1"/>
          <w:sz w:val="18"/>
          <w:szCs w:val="18"/>
        </w:rPr>
        <w:t xml:space="preserve">Department of Social Services (2024) ‘Draft list of NDIS Support’: </w:t>
      </w:r>
      <w:hyperlink r:id="rId1" w:history="1">
        <w:r w:rsidR="00CA4890" w:rsidRPr="00BE5E99">
          <w:rPr>
            <w:rStyle w:val="Hyperlink"/>
            <w:rFonts w:ascii="Arial" w:hAnsi="Arial" w:cs="Arial"/>
            <w:color w:val="000000" w:themeColor="text1"/>
            <w:sz w:val="18"/>
            <w:szCs w:val="18"/>
          </w:rPr>
          <w:t>https://engage.dss.gov.au/wp-content/uploads/2024/08/2024-08-02-draft-ndis-support-lists.pdf</w:t>
        </w:r>
      </w:hyperlink>
      <w:r w:rsidRPr="00BE5E99">
        <w:rPr>
          <w:rFonts w:ascii="Arial" w:hAnsi="Arial" w:cs="Arial"/>
          <w:color w:val="000000" w:themeColor="text1"/>
          <w:sz w:val="18"/>
          <w:szCs w:val="18"/>
        </w:rPr>
        <w:t xml:space="preserve">. </w:t>
      </w:r>
    </w:p>
  </w:endnote>
  <w:endnote w:id="2">
    <w:p w14:paraId="65601BFF" w14:textId="54835AEE" w:rsidR="00E12ABC" w:rsidRPr="00BE5E99" w:rsidRDefault="00E12ABC" w:rsidP="00CA4890">
      <w:pPr>
        <w:pStyle w:val="EndnoteText"/>
        <w:rPr>
          <w:rFonts w:ascii="Arial" w:hAnsi="Arial" w:cs="Arial"/>
          <w:color w:val="000000" w:themeColor="text1"/>
          <w:sz w:val="18"/>
          <w:szCs w:val="18"/>
        </w:rPr>
      </w:pPr>
      <w:r w:rsidRPr="00276AEA">
        <w:rPr>
          <w:rStyle w:val="EndnoteReference"/>
          <w:rFonts w:ascii="Arial" w:hAnsi="Arial" w:cs="Arial"/>
          <w:color w:val="000000" w:themeColor="text1"/>
          <w:sz w:val="18"/>
          <w:szCs w:val="18"/>
        </w:rPr>
        <w:endnoteRef/>
      </w:r>
      <w:r w:rsidRPr="00276AEA">
        <w:rPr>
          <w:rFonts w:ascii="Arial" w:hAnsi="Arial" w:cs="Arial"/>
          <w:color w:val="000000" w:themeColor="text1"/>
          <w:sz w:val="18"/>
          <w:szCs w:val="18"/>
          <w:vertAlign w:val="superscript"/>
        </w:rPr>
        <w:t xml:space="preserve"> </w:t>
      </w:r>
      <w:r w:rsidR="00CA4890" w:rsidRPr="00BE5E99">
        <w:rPr>
          <w:rFonts w:ascii="Arial" w:hAnsi="Arial" w:cs="Arial"/>
          <w:color w:val="000000" w:themeColor="text1"/>
          <w:sz w:val="18"/>
          <w:szCs w:val="18"/>
        </w:rPr>
        <w:t xml:space="preserve">National Disability Insurance Agency (2021) Our Guidelines ,‘What supports don’t we fund?’: </w:t>
      </w:r>
      <w:hyperlink r:id="rId2" w:history="1">
        <w:r w:rsidR="00CA4890" w:rsidRPr="00BE5E99">
          <w:rPr>
            <w:rStyle w:val="Hyperlink"/>
            <w:rFonts w:ascii="Arial" w:hAnsi="Arial" w:cs="Arial"/>
            <w:color w:val="000000" w:themeColor="text1"/>
            <w:sz w:val="18"/>
            <w:szCs w:val="18"/>
          </w:rPr>
          <w:t>https://ourguidelines.ndis.gov.au/how-ndis-supports-work-menu/what-principles-do-we-follow-create-your-plan/what-supports-dont-we-fund</w:t>
        </w:r>
      </w:hyperlink>
      <w:r w:rsidRPr="00BE5E99">
        <w:rPr>
          <w:rFonts w:ascii="Arial" w:hAnsi="Arial" w:cs="Arial"/>
          <w:color w:val="000000" w:themeColor="text1"/>
          <w:sz w:val="18"/>
          <w:szCs w:val="18"/>
        </w:rPr>
        <w:t xml:space="preserve">. </w:t>
      </w:r>
    </w:p>
  </w:endnote>
  <w:endnote w:id="3">
    <w:p w14:paraId="2C510BA3" w14:textId="77DEACD4" w:rsidR="00E12ABC" w:rsidRPr="00BE5E99" w:rsidRDefault="00E12ABC" w:rsidP="00CA4890">
      <w:pPr>
        <w:pStyle w:val="EndnoteText"/>
        <w:rPr>
          <w:rFonts w:ascii="Arial" w:hAnsi="Arial" w:cs="Arial"/>
          <w:color w:val="000000" w:themeColor="text1"/>
          <w:sz w:val="18"/>
          <w:szCs w:val="18"/>
        </w:rPr>
      </w:pPr>
      <w:r w:rsidRPr="00276AEA">
        <w:rPr>
          <w:rStyle w:val="EndnoteReference"/>
          <w:rFonts w:ascii="Arial" w:hAnsi="Arial" w:cs="Arial"/>
          <w:color w:val="000000" w:themeColor="text1"/>
          <w:sz w:val="18"/>
          <w:szCs w:val="18"/>
        </w:rPr>
        <w:endnoteRef/>
      </w:r>
      <w:r w:rsidR="00CA4890" w:rsidRPr="00276AEA">
        <w:rPr>
          <w:rFonts w:ascii="Arial" w:hAnsi="Arial" w:cs="Arial"/>
          <w:color w:val="000000" w:themeColor="text1"/>
          <w:sz w:val="18"/>
          <w:szCs w:val="18"/>
          <w:vertAlign w:val="superscript"/>
        </w:rPr>
        <w:t xml:space="preserve"> </w:t>
      </w:r>
      <w:r w:rsidR="00CA4890" w:rsidRPr="00BE5E99">
        <w:rPr>
          <w:rFonts w:ascii="Arial" w:hAnsi="Arial" w:cs="Arial"/>
          <w:color w:val="000000" w:themeColor="text1"/>
          <w:sz w:val="18"/>
          <w:szCs w:val="18"/>
        </w:rPr>
        <w:t xml:space="preserve">National Disability Insurance Agency (2022) Operational Guidelines, ‘Including Specific Types of Supports in Plans Operational Guideline - Personal care supports’: </w:t>
      </w:r>
      <w:r w:rsidRPr="00BE5E99">
        <w:rPr>
          <w:rFonts w:ascii="Arial" w:hAnsi="Arial" w:cs="Arial"/>
          <w:color w:val="000000" w:themeColor="text1"/>
          <w:sz w:val="18"/>
          <w:szCs w:val="18"/>
        </w:rPr>
        <w:t xml:space="preserve"> </w:t>
      </w:r>
      <w:hyperlink r:id="rId3" w:history="1">
        <w:r w:rsidRPr="00BE5E99">
          <w:rPr>
            <w:rStyle w:val="Hyperlink"/>
            <w:rFonts w:ascii="Arial" w:hAnsi="Arial" w:cs="Arial"/>
            <w:color w:val="000000" w:themeColor="text1"/>
            <w:sz w:val="18"/>
            <w:szCs w:val="18"/>
          </w:rPr>
          <w:t>https://www.ndis.gov.au/about-us/operational-guidelines/including-specific-types-supports-plans-operational-guideline/including-specific-types-supports-plans-operational-guideline-personal-care-supports</w:t>
        </w:r>
      </w:hyperlink>
      <w:r w:rsidRPr="00BE5E99">
        <w:rPr>
          <w:rFonts w:ascii="Arial" w:hAnsi="Arial" w:cs="Arial"/>
          <w:color w:val="000000" w:themeColor="text1"/>
          <w:sz w:val="18"/>
          <w:szCs w:val="18"/>
        </w:rPr>
        <w:t xml:space="preserve">. </w:t>
      </w:r>
    </w:p>
  </w:endnote>
  <w:endnote w:id="4">
    <w:p w14:paraId="492EC3C8" w14:textId="784B68C2" w:rsidR="00E12ABC" w:rsidRPr="00BE5E99" w:rsidRDefault="00E12ABC" w:rsidP="00CA4890">
      <w:pPr>
        <w:pStyle w:val="EndnoteText"/>
        <w:rPr>
          <w:rFonts w:ascii="Arial" w:hAnsi="Arial" w:cs="Arial"/>
          <w:color w:val="000000" w:themeColor="text1"/>
          <w:sz w:val="18"/>
          <w:szCs w:val="18"/>
        </w:rPr>
      </w:pPr>
      <w:r w:rsidRPr="00276AEA">
        <w:rPr>
          <w:rStyle w:val="EndnoteReference"/>
          <w:rFonts w:ascii="Arial" w:hAnsi="Arial" w:cs="Arial"/>
          <w:color w:val="000000" w:themeColor="text1"/>
          <w:sz w:val="18"/>
          <w:szCs w:val="18"/>
        </w:rPr>
        <w:endnoteRef/>
      </w:r>
      <w:r w:rsidRPr="00276AEA">
        <w:rPr>
          <w:rFonts w:ascii="Arial" w:hAnsi="Arial" w:cs="Arial"/>
          <w:color w:val="000000" w:themeColor="text1"/>
          <w:sz w:val="18"/>
          <w:szCs w:val="18"/>
          <w:vertAlign w:val="superscript"/>
        </w:rPr>
        <w:t xml:space="preserve"> </w:t>
      </w:r>
      <w:r w:rsidR="00CA4890" w:rsidRPr="00BE5E99">
        <w:rPr>
          <w:rFonts w:ascii="Arial" w:hAnsi="Arial" w:cs="Arial"/>
          <w:color w:val="000000" w:themeColor="text1"/>
          <w:sz w:val="18"/>
          <w:szCs w:val="18"/>
        </w:rPr>
        <w:t xml:space="preserve">National Disability Insurance Agency (2022) Operational Guidelines, ‘Including Specific Types of Supports in Plans Operational Guideline - Personal care supports’:  </w:t>
      </w:r>
      <w:hyperlink r:id="rId4" w:history="1">
        <w:r w:rsidR="00CA4890" w:rsidRPr="00BE5E99">
          <w:rPr>
            <w:rStyle w:val="Hyperlink"/>
            <w:rFonts w:ascii="Arial" w:hAnsi="Arial" w:cs="Arial"/>
            <w:color w:val="000000" w:themeColor="text1"/>
            <w:sz w:val="18"/>
            <w:szCs w:val="18"/>
          </w:rPr>
          <w:t>https://www.ndis.gov.au/about-us/operational-guidelines/including-specific-types-supports-plans-operational-guideline/including-specific-types-supports-plans-operational-guideline-personal-care-supports</w:t>
        </w:r>
      </w:hyperlink>
      <w:r w:rsidR="00CA4890" w:rsidRPr="00BE5E99">
        <w:rPr>
          <w:rFonts w:ascii="Arial" w:hAnsi="Arial" w:cs="Arial"/>
          <w:color w:val="000000" w:themeColor="text1"/>
          <w:sz w:val="18"/>
          <w:szCs w:val="18"/>
        </w:rPr>
        <w:t xml:space="preserve">. </w:t>
      </w:r>
    </w:p>
  </w:endnote>
  <w:endnote w:id="5">
    <w:p w14:paraId="428B4471" w14:textId="5C118A8A" w:rsidR="6CE271EC" w:rsidRPr="00BE5E99" w:rsidRDefault="6CE271EC" w:rsidP="00BE5E99">
      <w:pPr>
        <w:pStyle w:val="EndnoteText"/>
        <w:rPr>
          <w:rFonts w:ascii="Arial" w:hAnsi="Arial" w:cs="Arial"/>
          <w:color w:val="000000" w:themeColor="text1"/>
          <w:sz w:val="18"/>
          <w:szCs w:val="18"/>
        </w:rPr>
      </w:pPr>
      <w:r w:rsidRPr="00276AEA">
        <w:rPr>
          <w:rStyle w:val="EndnoteReference"/>
          <w:rFonts w:ascii="Arial" w:hAnsi="Arial" w:cs="Arial"/>
          <w:color w:val="000000" w:themeColor="text1"/>
          <w:sz w:val="18"/>
          <w:szCs w:val="18"/>
        </w:rPr>
        <w:endnoteRef/>
      </w:r>
      <w:r w:rsidRPr="00276AEA">
        <w:rPr>
          <w:rFonts w:ascii="Arial" w:hAnsi="Arial" w:cs="Arial"/>
          <w:color w:val="000000" w:themeColor="text1"/>
          <w:sz w:val="18"/>
          <w:szCs w:val="18"/>
          <w:vertAlign w:val="superscript"/>
        </w:rPr>
        <w:t xml:space="preserve"> </w:t>
      </w:r>
      <w:r w:rsidR="00CA4890" w:rsidRPr="00BE5E99">
        <w:rPr>
          <w:rFonts w:ascii="Arial" w:hAnsi="Arial" w:cs="Arial"/>
          <w:color w:val="000000" w:themeColor="text1"/>
          <w:sz w:val="18"/>
          <w:szCs w:val="18"/>
        </w:rPr>
        <w:t xml:space="preserve">World Health Organisation (2022) ‘WHO statement on menstrual health and rights’: </w:t>
      </w:r>
      <w:r w:rsidRPr="00BE5E99">
        <w:rPr>
          <w:rFonts w:ascii="Arial" w:hAnsi="Arial" w:cs="Arial"/>
          <w:color w:val="000000" w:themeColor="text1"/>
          <w:sz w:val="18"/>
          <w:szCs w:val="18"/>
        </w:rPr>
        <w:t>https://www.who.int/news/item/22-06-2022-who-statement-on-menstrual-health-and-rights</w:t>
      </w:r>
      <w:r w:rsidR="00CA4890" w:rsidRPr="00BE5E99">
        <w:rPr>
          <w:rFonts w:ascii="Arial" w:hAnsi="Arial" w:cs="Arial"/>
          <w:color w:val="000000" w:themeColor="text1"/>
          <w:sz w:val="18"/>
          <w:szCs w:val="18"/>
        </w:rPr>
        <w:t>.</w:t>
      </w:r>
    </w:p>
  </w:endnote>
  <w:endnote w:id="6">
    <w:p w14:paraId="456BAA25" w14:textId="35C13D78" w:rsidR="6CE271EC" w:rsidRPr="00BE5E99" w:rsidRDefault="6CE271EC" w:rsidP="00BE5E99">
      <w:pPr>
        <w:pStyle w:val="EndnoteText"/>
        <w:rPr>
          <w:rFonts w:ascii="Arial" w:hAnsi="Arial" w:cs="Arial"/>
          <w:color w:val="000000" w:themeColor="text1"/>
          <w:sz w:val="18"/>
          <w:szCs w:val="18"/>
        </w:rPr>
      </w:pPr>
      <w:r w:rsidRPr="00276AEA">
        <w:rPr>
          <w:rStyle w:val="EndnoteReference"/>
          <w:rFonts w:ascii="Arial" w:hAnsi="Arial" w:cs="Arial"/>
          <w:color w:val="000000" w:themeColor="text1"/>
          <w:sz w:val="18"/>
          <w:szCs w:val="18"/>
        </w:rPr>
        <w:endnoteRef/>
      </w:r>
      <w:r w:rsidRPr="00BE5E99">
        <w:rPr>
          <w:rStyle w:val="EndnoteReference"/>
          <w:rFonts w:ascii="Arial" w:hAnsi="Arial" w:cs="Arial"/>
          <w:color w:val="000000" w:themeColor="text1"/>
          <w:sz w:val="18"/>
          <w:szCs w:val="18"/>
          <w:vertAlign w:val="baseline"/>
        </w:rPr>
        <w:t xml:space="preserve"> Connolly, H. Commissioner for Children and Young People, South Australia (2020) </w:t>
      </w:r>
      <w:r w:rsidR="00CA4890" w:rsidRPr="00BE5E99">
        <w:rPr>
          <w:rFonts w:ascii="Arial" w:hAnsi="Arial" w:cs="Arial"/>
          <w:color w:val="000000" w:themeColor="text1"/>
          <w:sz w:val="18"/>
          <w:szCs w:val="18"/>
        </w:rPr>
        <w:t>‘</w:t>
      </w:r>
      <w:r w:rsidRPr="00BE5E99">
        <w:rPr>
          <w:rStyle w:val="EndnoteReference"/>
          <w:rFonts w:ascii="Arial" w:hAnsi="Arial" w:cs="Arial"/>
          <w:color w:val="000000" w:themeColor="text1"/>
          <w:sz w:val="18"/>
          <w:szCs w:val="18"/>
          <w:vertAlign w:val="baseline"/>
        </w:rPr>
        <w:t>Menstruation Matters — The impact of menstruation on wellbeing, participation and school attendance</w:t>
      </w:r>
      <w:r w:rsidR="00CA4890" w:rsidRPr="00BE5E99">
        <w:rPr>
          <w:rFonts w:ascii="Arial" w:hAnsi="Arial" w:cs="Arial"/>
          <w:color w:val="000000" w:themeColor="text1"/>
          <w:sz w:val="18"/>
          <w:szCs w:val="18"/>
        </w:rPr>
        <w:t xml:space="preserve">’: </w:t>
      </w:r>
      <w:hyperlink r:id="rId5" w:history="1">
        <w:r w:rsidR="00CA4890" w:rsidRPr="00BE5E99">
          <w:rPr>
            <w:rStyle w:val="Hyperlink"/>
            <w:rFonts w:ascii="Arial" w:hAnsi="Arial" w:cs="Arial"/>
            <w:color w:val="000000" w:themeColor="text1"/>
            <w:sz w:val="18"/>
            <w:szCs w:val="18"/>
          </w:rPr>
          <w:t>https://www.ccyp.com.au/wp-content/uploads/2022/03/Menstruation-Matters.pdf</w:t>
        </w:r>
      </w:hyperlink>
      <w:r w:rsidR="00CA4890" w:rsidRPr="00BE5E99">
        <w:rPr>
          <w:rFonts w:ascii="Arial" w:hAnsi="Arial" w:cs="Arial"/>
          <w:color w:val="000000" w:themeColor="text1"/>
          <w:sz w:val="18"/>
          <w:szCs w:val="18"/>
        </w:rPr>
        <w:t xml:space="preserve">. </w:t>
      </w:r>
    </w:p>
  </w:endnote>
  <w:endnote w:id="7">
    <w:p w14:paraId="3571A592" w14:textId="77777777" w:rsidR="006745F7" w:rsidRPr="00E73635" w:rsidRDefault="006745F7" w:rsidP="006745F7">
      <w:pPr>
        <w:pStyle w:val="EndnoteText"/>
        <w:rPr>
          <w:rFonts w:ascii="Arial" w:hAnsi="Arial" w:cs="Arial"/>
          <w:color w:val="000000" w:themeColor="text1"/>
          <w:sz w:val="18"/>
          <w:szCs w:val="18"/>
        </w:rPr>
      </w:pPr>
      <w:r w:rsidRPr="00276AEA">
        <w:rPr>
          <w:rStyle w:val="EndnoteReference"/>
          <w:rFonts w:ascii="Arial" w:hAnsi="Arial" w:cs="Arial"/>
          <w:color w:val="000000" w:themeColor="text1"/>
          <w:sz w:val="18"/>
          <w:szCs w:val="18"/>
        </w:rPr>
        <w:endnoteRef/>
      </w:r>
      <w:r w:rsidRPr="00276AEA">
        <w:rPr>
          <w:rStyle w:val="EndnoteReference"/>
          <w:rFonts w:ascii="Arial" w:hAnsi="Arial" w:cs="Arial"/>
          <w:color w:val="000000" w:themeColor="text1"/>
          <w:sz w:val="18"/>
          <w:szCs w:val="18"/>
        </w:rPr>
        <w:t xml:space="preserve"> </w:t>
      </w:r>
      <w:r w:rsidRPr="00E73635">
        <w:rPr>
          <w:rStyle w:val="EndnoteReference"/>
          <w:rFonts w:ascii="Arial" w:hAnsi="Arial" w:cs="Arial"/>
          <w:color w:val="000000" w:themeColor="text1"/>
          <w:sz w:val="18"/>
          <w:szCs w:val="18"/>
          <w:vertAlign w:val="baseline"/>
        </w:rPr>
        <w:t xml:space="preserve">Connolly, H. Commissioner for Children and Young People, South Australia (2020) </w:t>
      </w:r>
      <w:r w:rsidRPr="00E73635">
        <w:rPr>
          <w:rFonts w:ascii="Arial" w:hAnsi="Arial" w:cs="Arial"/>
          <w:color w:val="000000" w:themeColor="text1"/>
          <w:sz w:val="18"/>
          <w:szCs w:val="18"/>
        </w:rPr>
        <w:t>‘</w:t>
      </w:r>
      <w:r w:rsidRPr="00E73635">
        <w:rPr>
          <w:rStyle w:val="EndnoteReference"/>
          <w:rFonts w:ascii="Arial" w:hAnsi="Arial" w:cs="Arial"/>
          <w:color w:val="000000" w:themeColor="text1"/>
          <w:sz w:val="18"/>
          <w:szCs w:val="18"/>
          <w:vertAlign w:val="baseline"/>
        </w:rPr>
        <w:t>Menstruation Matters — The impact of menstruation on wellbeing, participation and school attendance</w:t>
      </w:r>
      <w:r w:rsidRPr="00E73635">
        <w:rPr>
          <w:rFonts w:ascii="Arial" w:hAnsi="Arial" w:cs="Arial"/>
          <w:color w:val="000000" w:themeColor="text1"/>
          <w:sz w:val="18"/>
          <w:szCs w:val="18"/>
        </w:rPr>
        <w:t xml:space="preserve">’: </w:t>
      </w:r>
      <w:hyperlink r:id="rId6" w:history="1">
        <w:r w:rsidRPr="00E73635">
          <w:rPr>
            <w:rStyle w:val="Hyperlink"/>
            <w:rFonts w:ascii="Arial" w:hAnsi="Arial" w:cs="Arial"/>
            <w:color w:val="000000" w:themeColor="text1"/>
            <w:sz w:val="18"/>
            <w:szCs w:val="18"/>
          </w:rPr>
          <w:t>https://www.ccyp.com.au/wp-content/uploads/2022/03/Menstruation-Matters.pdf</w:t>
        </w:r>
      </w:hyperlink>
      <w:r w:rsidRPr="00E73635">
        <w:rPr>
          <w:rFonts w:ascii="Arial" w:hAnsi="Arial" w:cs="Arial"/>
          <w:color w:val="000000" w:themeColor="text1"/>
          <w:sz w:val="18"/>
          <w:szCs w:val="18"/>
        </w:rPr>
        <w:t xml:space="preserve">. </w:t>
      </w:r>
    </w:p>
  </w:endnote>
  <w:endnote w:id="8">
    <w:p w14:paraId="2F0E32A3" w14:textId="48D79402" w:rsidR="00CA4890" w:rsidRPr="00BE5E99" w:rsidRDefault="00CA4890">
      <w:pPr>
        <w:pStyle w:val="EndnoteText"/>
        <w:rPr>
          <w:rFonts w:ascii="Arial" w:hAnsi="Arial" w:cs="Arial"/>
          <w:sz w:val="18"/>
          <w:szCs w:val="18"/>
        </w:rPr>
      </w:pPr>
      <w:r w:rsidRPr="00BE5E99">
        <w:rPr>
          <w:rStyle w:val="EndnoteReference"/>
          <w:rFonts w:ascii="Arial" w:hAnsi="Arial" w:cs="Arial"/>
          <w:sz w:val="18"/>
          <w:szCs w:val="18"/>
        </w:rPr>
        <w:endnoteRef/>
      </w:r>
      <w:r w:rsidRPr="00BE5E99">
        <w:rPr>
          <w:rFonts w:ascii="Arial" w:hAnsi="Arial" w:cs="Arial"/>
          <w:sz w:val="18"/>
          <w:szCs w:val="18"/>
        </w:rPr>
        <w:t xml:space="preserve"> Michel, J., Mettler, A., Gunz, D., and </w:t>
      </w:r>
      <w:proofErr w:type="spellStart"/>
      <w:r w:rsidRPr="00BE5E99">
        <w:rPr>
          <w:rFonts w:ascii="Arial" w:hAnsi="Arial" w:cs="Arial"/>
          <w:sz w:val="18"/>
          <w:szCs w:val="18"/>
        </w:rPr>
        <w:t>Schönenberger</w:t>
      </w:r>
      <w:proofErr w:type="spellEnd"/>
      <w:r w:rsidRPr="00BE5E99">
        <w:rPr>
          <w:rFonts w:ascii="Arial" w:hAnsi="Arial" w:cs="Arial"/>
          <w:sz w:val="18"/>
          <w:szCs w:val="18"/>
        </w:rPr>
        <w:t xml:space="preserve">, S. (2022). ‘Period poverty: why it should be everybody’s </w:t>
      </w:r>
      <w:proofErr w:type="gramStart"/>
      <w:r w:rsidRPr="00BE5E99">
        <w:rPr>
          <w:rFonts w:ascii="Arial" w:hAnsi="Arial" w:cs="Arial"/>
          <w:sz w:val="18"/>
          <w:szCs w:val="18"/>
        </w:rPr>
        <w:t>business’</w:t>
      </w:r>
      <w:proofErr w:type="gramEnd"/>
      <w:r w:rsidRPr="00BE5E99">
        <w:rPr>
          <w:rFonts w:ascii="Arial" w:hAnsi="Arial" w:cs="Arial"/>
          <w:sz w:val="18"/>
          <w:szCs w:val="18"/>
        </w:rPr>
        <w:t>. Journal of Global Health Reports, Vol. 6.</w:t>
      </w:r>
    </w:p>
  </w:endnote>
  <w:endnote w:id="9">
    <w:p w14:paraId="1BC13B1B" w14:textId="7FFEE192" w:rsidR="00CA4890" w:rsidRPr="00BE5E99" w:rsidRDefault="00CA4890">
      <w:pPr>
        <w:pStyle w:val="EndnoteText"/>
        <w:rPr>
          <w:rFonts w:ascii="Arial" w:hAnsi="Arial" w:cs="Arial"/>
          <w:sz w:val="18"/>
          <w:szCs w:val="18"/>
        </w:rPr>
      </w:pPr>
      <w:r w:rsidRPr="00BE5E99">
        <w:rPr>
          <w:rStyle w:val="EndnoteReference"/>
          <w:rFonts w:ascii="Arial" w:hAnsi="Arial" w:cs="Arial"/>
          <w:sz w:val="18"/>
          <w:szCs w:val="18"/>
        </w:rPr>
        <w:endnoteRef/>
      </w:r>
      <w:r w:rsidRPr="00BE5E99">
        <w:rPr>
          <w:rFonts w:ascii="Arial" w:hAnsi="Arial" w:cs="Arial"/>
          <w:sz w:val="18"/>
          <w:szCs w:val="18"/>
        </w:rPr>
        <w:t xml:space="preserve"> </w:t>
      </w:r>
      <w:proofErr w:type="spellStart"/>
      <w:r w:rsidRPr="00BE5E99">
        <w:rPr>
          <w:rFonts w:ascii="Arial" w:hAnsi="Arial" w:cs="Arial"/>
          <w:sz w:val="18"/>
          <w:szCs w:val="18"/>
        </w:rPr>
        <w:t>Connory</w:t>
      </w:r>
      <w:proofErr w:type="spellEnd"/>
      <w:r w:rsidRPr="00BE5E99">
        <w:rPr>
          <w:rFonts w:ascii="Arial" w:hAnsi="Arial" w:cs="Arial"/>
          <w:sz w:val="18"/>
          <w:szCs w:val="18"/>
        </w:rPr>
        <w:t xml:space="preserve">, Jane and </w:t>
      </w:r>
      <w:proofErr w:type="spellStart"/>
      <w:r w:rsidRPr="00BE5E99">
        <w:rPr>
          <w:rFonts w:ascii="Arial" w:hAnsi="Arial" w:cs="Arial"/>
          <w:sz w:val="18"/>
          <w:szCs w:val="18"/>
        </w:rPr>
        <w:t>WhyHive</w:t>
      </w:r>
      <w:proofErr w:type="spellEnd"/>
      <w:r w:rsidRPr="00BE5E99">
        <w:rPr>
          <w:rFonts w:ascii="Arial" w:hAnsi="Arial" w:cs="Arial"/>
          <w:sz w:val="18"/>
          <w:szCs w:val="18"/>
        </w:rPr>
        <w:t xml:space="preserve">, (2024), ‘Period Pride Report: Bloody Big Survey Findings: Australia’s largest survey on attitudes and experiences of </w:t>
      </w:r>
      <w:proofErr w:type="gramStart"/>
      <w:r w:rsidRPr="00BE5E99">
        <w:rPr>
          <w:rFonts w:ascii="Arial" w:hAnsi="Arial" w:cs="Arial"/>
          <w:sz w:val="18"/>
          <w:szCs w:val="18"/>
        </w:rPr>
        <w:t>periods’</w:t>
      </w:r>
      <w:proofErr w:type="gramEnd"/>
      <w:r w:rsidRPr="00BE5E99">
        <w:rPr>
          <w:rFonts w:ascii="Arial" w:hAnsi="Arial" w:cs="Arial"/>
          <w:sz w:val="18"/>
          <w:szCs w:val="18"/>
        </w:rPr>
        <w:t xml:space="preserve">. Share the Dignity, Brisbane, Australia. Copyright © July 2024. </w:t>
      </w:r>
    </w:p>
  </w:endnote>
  <w:endnote w:id="10">
    <w:p w14:paraId="559B07B1" w14:textId="70208B0F" w:rsidR="00CA4890" w:rsidRPr="00BE5E99" w:rsidRDefault="00CA4890" w:rsidP="6CE271EC">
      <w:pPr>
        <w:pStyle w:val="EndnoteText"/>
        <w:rPr>
          <w:rFonts w:ascii="Arial" w:hAnsi="Arial" w:cs="Arial"/>
          <w:sz w:val="18"/>
          <w:szCs w:val="18"/>
        </w:rPr>
      </w:pPr>
      <w:r w:rsidRPr="00BE5E99">
        <w:rPr>
          <w:rStyle w:val="EndnoteReference"/>
          <w:rFonts w:ascii="Arial" w:hAnsi="Arial" w:cs="Arial"/>
          <w:sz w:val="18"/>
          <w:szCs w:val="18"/>
        </w:rPr>
        <w:endnoteRef/>
      </w:r>
      <w:r w:rsidRPr="00BE5E99">
        <w:rPr>
          <w:rFonts w:ascii="Arial" w:hAnsi="Arial" w:cs="Arial"/>
          <w:sz w:val="18"/>
          <w:szCs w:val="18"/>
        </w:rPr>
        <w:t xml:space="preserve"> </w:t>
      </w:r>
      <w:r w:rsidRPr="00BE5E99">
        <w:rPr>
          <w:rFonts w:ascii="Arial" w:hAnsi="Arial" w:cs="Arial"/>
          <w:color w:val="222222"/>
          <w:sz w:val="18"/>
          <w:szCs w:val="18"/>
          <w:shd w:val="clear" w:color="auto" w:fill="FFFFFF"/>
        </w:rPr>
        <w:t xml:space="preserve">Steele L, Goldblatt B. (2020) The Human Rights of Women and Girls with Disabilities: Sterilization and Other Coercive Responses to Menstruation. In: </w:t>
      </w:r>
      <w:proofErr w:type="spellStart"/>
      <w:r w:rsidRPr="00BE5E99">
        <w:rPr>
          <w:rFonts w:ascii="Arial" w:hAnsi="Arial" w:cs="Arial"/>
          <w:color w:val="222222"/>
          <w:sz w:val="18"/>
          <w:szCs w:val="18"/>
          <w:shd w:val="clear" w:color="auto" w:fill="FFFFFF"/>
        </w:rPr>
        <w:t>Bobel</w:t>
      </w:r>
      <w:proofErr w:type="spellEnd"/>
      <w:r w:rsidRPr="00BE5E99">
        <w:rPr>
          <w:rFonts w:ascii="Arial" w:hAnsi="Arial" w:cs="Arial"/>
          <w:color w:val="222222"/>
          <w:sz w:val="18"/>
          <w:szCs w:val="18"/>
          <w:shd w:val="clear" w:color="auto" w:fill="FFFFFF"/>
        </w:rPr>
        <w:t xml:space="preserve"> C, Winkler IT, Fahs B, et al., editors. The Palgrave Handbook of Critical Menstruation Studies [Internet]. Singapore: Palgrave Macmillan; 2020. Chapter 8.</w:t>
      </w:r>
      <w:r w:rsidRPr="00BE5E99">
        <w:rPr>
          <w:rStyle w:val="bkciteavail"/>
          <w:rFonts w:ascii="Arial" w:hAnsi="Arial" w:cs="Arial"/>
          <w:color w:val="222222"/>
          <w:sz w:val="18"/>
          <w:szCs w:val="18"/>
          <w:shd w:val="clear" w:color="auto" w:fill="FFFFFF"/>
        </w:rPr>
        <w:t> Available from: https://www.ncbi.nlm.nih.gov/books/NBK565613/</w:t>
      </w:r>
      <w:r w:rsidRPr="00BE5E99">
        <w:rPr>
          <w:rFonts w:ascii="Arial" w:hAnsi="Arial" w:cs="Arial"/>
          <w:color w:val="222222"/>
          <w:sz w:val="18"/>
          <w:szCs w:val="18"/>
          <w:shd w:val="clear" w:color="auto" w:fill="FFFFFF"/>
        </w:rPr>
        <w:t xml:space="preserve"> doi: 10.1007/978-981-15-0614-7_8. </w:t>
      </w:r>
    </w:p>
  </w:endnote>
  <w:endnote w:id="11">
    <w:p w14:paraId="28F80B50" w14:textId="34A85767" w:rsidR="0000438C" w:rsidRPr="00BE5E99" w:rsidRDefault="0000438C" w:rsidP="004A677A">
      <w:pPr>
        <w:spacing w:after="0" w:line="240" w:lineRule="auto"/>
        <w:rPr>
          <w:rFonts w:ascii="Arial" w:hAnsi="Arial" w:cs="Arial"/>
          <w:i/>
          <w:iCs/>
          <w:color w:val="000000" w:themeColor="text1"/>
          <w:sz w:val="18"/>
          <w:szCs w:val="18"/>
        </w:rPr>
      </w:pPr>
      <w:r w:rsidRPr="00276AEA">
        <w:rPr>
          <w:rStyle w:val="EndnoteReference"/>
          <w:rFonts w:ascii="Arial" w:hAnsi="Arial" w:cs="Arial"/>
          <w:color w:val="000000" w:themeColor="text1"/>
          <w:sz w:val="18"/>
          <w:szCs w:val="18"/>
        </w:rPr>
        <w:endnoteRef/>
      </w:r>
      <w:r w:rsidRPr="00E73635">
        <w:rPr>
          <w:rFonts w:ascii="Arial" w:hAnsi="Arial" w:cs="Arial"/>
          <w:color w:val="000000" w:themeColor="text1"/>
          <w:sz w:val="18"/>
          <w:szCs w:val="18"/>
        </w:rPr>
        <w:t xml:space="preserve"> </w:t>
      </w:r>
      <w:r w:rsidRPr="00E73635">
        <w:rPr>
          <w:rFonts w:ascii="Arial" w:eastAsia="Aptos" w:hAnsi="Arial" w:cs="Arial"/>
          <w:color w:val="000000" w:themeColor="text1"/>
          <w:sz w:val="18"/>
          <w:szCs w:val="18"/>
        </w:rPr>
        <w:t xml:space="preserve">Women With Disabilities Australia (WWDA) (2022). ‘Submission on Sexual and Reproductive Rights of Women and Girls with Disability to the Royal Commission into Violence, Abuse, Neglect and Exploitation of People with Disability.’ December 2022. Written by Carolyn Frohmader and Dr Linda Steele for and on behalf of Women </w:t>
      </w:r>
      <w:proofErr w:type="gramStart"/>
      <w:r w:rsidRPr="00E73635">
        <w:rPr>
          <w:rFonts w:ascii="Arial" w:eastAsia="Aptos" w:hAnsi="Arial" w:cs="Arial"/>
          <w:color w:val="000000" w:themeColor="text1"/>
          <w:sz w:val="18"/>
          <w:szCs w:val="18"/>
        </w:rPr>
        <w:t>With</w:t>
      </w:r>
      <w:proofErr w:type="gramEnd"/>
      <w:r w:rsidRPr="00E73635">
        <w:rPr>
          <w:rFonts w:ascii="Arial" w:eastAsia="Aptos" w:hAnsi="Arial" w:cs="Arial"/>
          <w:color w:val="000000" w:themeColor="text1"/>
          <w:sz w:val="18"/>
          <w:szCs w:val="18"/>
        </w:rPr>
        <w:t xml:space="preserve"> Disabilities Australia (WWDA): Hobart, Tasmania. ISBN: 978-0-9876035-4-8.</w:t>
      </w:r>
      <w:r w:rsidRPr="00E73635">
        <w:rPr>
          <w:rFonts w:ascii="Arial" w:hAnsi="Arial" w:cs="Arial"/>
          <w:i/>
          <w:iCs/>
          <w:color w:val="000000" w:themeColor="text1"/>
          <w:sz w:val="18"/>
          <w:szCs w:val="18"/>
        </w:rPr>
        <w:t xml:space="preserve"> 6.014-6.015. </w:t>
      </w:r>
    </w:p>
  </w:endnote>
  <w:endnote w:id="12">
    <w:p w14:paraId="0B47B4D4" w14:textId="5C8145FD" w:rsidR="6CE271EC" w:rsidRPr="00BE5E99" w:rsidRDefault="6CE271EC" w:rsidP="004A677A">
      <w:pPr>
        <w:spacing w:after="0" w:line="240" w:lineRule="auto"/>
        <w:rPr>
          <w:rFonts w:ascii="Arial" w:hAnsi="Arial" w:cs="Arial"/>
          <w:i/>
          <w:iCs/>
          <w:color w:val="000000" w:themeColor="text1"/>
          <w:sz w:val="18"/>
          <w:szCs w:val="18"/>
        </w:rPr>
      </w:pPr>
      <w:r w:rsidRPr="00BE5E99">
        <w:rPr>
          <w:rStyle w:val="EndnoteReference"/>
          <w:rFonts w:ascii="Arial" w:hAnsi="Arial" w:cs="Arial"/>
          <w:color w:val="000000" w:themeColor="text1"/>
          <w:sz w:val="18"/>
          <w:szCs w:val="18"/>
        </w:rPr>
        <w:endnoteRef/>
      </w:r>
      <w:r w:rsidRPr="00BE5E99">
        <w:rPr>
          <w:rFonts w:ascii="Arial" w:hAnsi="Arial" w:cs="Arial"/>
          <w:color w:val="000000" w:themeColor="text1"/>
          <w:sz w:val="18"/>
          <w:szCs w:val="18"/>
          <w:vertAlign w:val="superscript"/>
        </w:rPr>
        <w:t xml:space="preserve"> </w:t>
      </w:r>
      <w:r w:rsidRPr="00BE5E99">
        <w:rPr>
          <w:rFonts w:ascii="Arial" w:eastAsia="Aptos" w:hAnsi="Arial" w:cs="Arial"/>
          <w:color w:val="000000" w:themeColor="text1"/>
          <w:sz w:val="18"/>
          <w:szCs w:val="18"/>
        </w:rPr>
        <w:t xml:space="preserve">Women With Disabilities Australia (WWDA) (2022). ‘Submission on Sexual and Reproductive Rights of Women and Girls with Disability to the Royal Commission into Violence, Abuse, Neglect and Exploitation of People with Disability.’ December 2022. Written by Carolyn Frohmader and Dr Linda Steele for and on behalf of Women </w:t>
      </w:r>
      <w:proofErr w:type="gramStart"/>
      <w:r w:rsidRPr="00BE5E99">
        <w:rPr>
          <w:rFonts w:ascii="Arial" w:eastAsia="Aptos" w:hAnsi="Arial" w:cs="Arial"/>
          <w:color w:val="000000" w:themeColor="text1"/>
          <w:sz w:val="18"/>
          <w:szCs w:val="18"/>
        </w:rPr>
        <w:t>With</w:t>
      </w:r>
      <w:proofErr w:type="gramEnd"/>
      <w:r w:rsidRPr="00BE5E99">
        <w:rPr>
          <w:rFonts w:ascii="Arial" w:eastAsia="Aptos" w:hAnsi="Arial" w:cs="Arial"/>
          <w:color w:val="000000" w:themeColor="text1"/>
          <w:sz w:val="18"/>
          <w:szCs w:val="18"/>
        </w:rPr>
        <w:t xml:space="preserve"> Disabilities Australia (WWDA): Hobart, Tasmania. ISBN: 978-0-9876035-4-8.</w:t>
      </w:r>
      <w:r w:rsidRPr="00BE5E99">
        <w:rPr>
          <w:rFonts w:ascii="Arial" w:hAnsi="Arial" w:cs="Arial"/>
          <w:i/>
          <w:iCs/>
          <w:color w:val="000000" w:themeColor="text1"/>
          <w:sz w:val="18"/>
          <w:szCs w:val="18"/>
        </w:rPr>
        <w:t xml:space="preserve"> 6.014-6.015. </w:t>
      </w:r>
    </w:p>
    <w:p w14:paraId="442E64E8" w14:textId="3A368DEB" w:rsidR="6CE271EC" w:rsidRDefault="6CE271EC" w:rsidP="6CE271E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roxima Nova">
    <w:altName w:val="Tahoma"/>
    <w:panose1 w:val="020B0604020202020204"/>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20CBA" w14:textId="77777777" w:rsidR="00A3746C" w:rsidRDefault="00A37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B14B" w14:textId="77777777" w:rsidR="00A3746C" w:rsidRDefault="00A37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8D4D" w14:textId="77777777" w:rsidR="00A3746C" w:rsidRDefault="00A3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AAB6D" w14:textId="77777777" w:rsidR="00C16BFF" w:rsidRDefault="00C16BFF" w:rsidP="00CA76E0">
      <w:pPr>
        <w:spacing w:after="0" w:line="240" w:lineRule="auto"/>
      </w:pPr>
      <w:r>
        <w:separator/>
      </w:r>
    </w:p>
  </w:footnote>
  <w:footnote w:type="continuationSeparator" w:id="0">
    <w:p w14:paraId="74589DB5" w14:textId="77777777" w:rsidR="00C16BFF" w:rsidRDefault="00C16BFF" w:rsidP="00CA7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7302" w14:textId="0F1FC69C" w:rsidR="00A3746C" w:rsidRDefault="00A37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77C5" w14:textId="51130C1D" w:rsidR="00A3746C" w:rsidRDefault="00A37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A66F" w14:textId="4E6B8D7D" w:rsidR="00A3746C" w:rsidRDefault="00A37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0B15"/>
    <w:multiLevelType w:val="hybridMultilevel"/>
    <w:tmpl w:val="A412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81A22"/>
    <w:multiLevelType w:val="hybridMultilevel"/>
    <w:tmpl w:val="74EC1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F1214"/>
    <w:multiLevelType w:val="hybridMultilevel"/>
    <w:tmpl w:val="5D40E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14A33"/>
    <w:multiLevelType w:val="hybridMultilevel"/>
    <w:tmpl w:val="7542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A53CE"/>
    <w:multiLevelType w:val="hybridMultilevel"/>
    <w:tmpl w:val="9A8EC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6701F5"/>
    <w:multiLevelType w:val="hybridMultilevel"/>
    <w:tmpl w:val="6584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C55EB"/>
    <w:multiLevelType w:val="hybridMultilevel"/>
    <w:tmpl w:val="AF48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233C9"/>
    <w:multiLevelType w:val="hybridMultilevel"/>
    <w:tmpl w:val="D6D66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11234"/>
    <w:multiLevelType w:val="hybridMultilevel"/>
    <w:tmpl w:val="EDC68B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E355414"/>
    <w:multiLevelType w:val="hybridMultilevel"/>
    <w:tmpl w:val="97CE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938F6"/>
    <w:multiLevelType w:val="hybridMultilevel"/>
    <w:tmpl w:val="D80E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54ED0"/>
    <w:multiLevelType w:val="hybridMultilevel"/>
    <w:tmpl w:val="7E96A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30C40"/>
    <w:multiLevelType w:val="hybridMultilevel"/>
    <w:tmpl w:val="4BC8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B224F"/>
    <w:multiLevelType w:val="hybridMultilevel"/>
    <w:tmpl w:val="DED0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131AB"/>
    <w:multiLevelType w:val="hybridMultilevel"/>
    <w:tmpl w:val="054CA330"/>
    <w:lvl w:ilvl="0" w:tplc="F41C75CC">
      <w:start w:val="1"/>
      <w:numFmt w:val="bullet"/>
      <w:lvlText w:val=""/>
      <w:lvlJc w:val="left"/>
      <w:pPr>
        <w:ind w:left="720" w:hanging="360"/>
      </w:pPr>
      <w:rPr>
        <w:rFonts w:ascii="Symbol" w:hAnsi="Symbol" w:hint="default"/>
      </w:rPr>
    </w:lvl>
    <w:lvl w:ilvl="1" w:tplc="7CEAB74C">
      <w:start w:val="1"/>
      <w:numFmt w:val="bullet"/>
      <w:lvlText w:val="o"/>
      <w:lvlJc w:val="left"/>
      <w:pPr>
        <w:ind w:left="1440" w:hanging="360"/>
      </w:pPr>
      <w:rPr>
        <w:rFonts w:ascii="Courier New" w:hAnsi="Courier New" w:hint="default"/>
      </w:rPr>
    </w:lvl>
    <w:lvl w:ilvl="2" w:tplc="4C1AF70C">
      <w:start w:val="1"/>
      <w:numFmt w:val="bullet"/>
      <w:lvlText w:val=""/>
      <w:lvlJc w:val="left"/>
      <w:pPr>
        <w:ind w:left="2160" w:hanging="360"/>
      </w:pPr>
      <w:rPr>
        <w:rFonts w:ascii="Wingdings" w:hAnsi="Wingdings" w:hint="default"/>
      </w:rPr>
    </w:lvl>
    <w:lvl w:ilvl="3" w:tplc="3A52A812">
      <w:start w:val="1"/>
      <w:numFmt w:val="bullet"/>
      <w:lvlText w:val=""/>
      <w:lvlJc w:val="left"/>
      <w:pPr>
        <w:ind w:left="2880" w:hanging="360"/>
      </w:pPr>
      <w:rPr>
        <w:rFonts w:ascii="Symbol" w:hAnsi="Symbol" w:hint="default"/>
      </w:rPr>
    </w:lvl>
    <w:lvl w:ilvl="4" w:tplc="2AB81AB8">
      <w:start w:val="1"/>
      <w:numFmt w:val="bullet"/>
      <w:lvlText w:val="o"/>
      <w:lvlJc w:val="left"/>
      <w:pPr>
        <w:ind w:left="3600" w:hanging="360"/>
      </w:pPr>
      <w:rPr>
        <w:rFonts w:ascii="Courier New" w:hAnsi="Courier New" w:hint="default"/>
      </w:rPr>
    </w:lvl>
    <w:lvl w:ilvl="5" w:tplc="7AE8A3CA">
      <w:start w:val="1"/>
      <w:numFmt w:val="bullet"/>
      <w:lvlText w:val=""/>
      <w:lvlJc w:val="left"/>
      <w:pPr>
        <w:ind w:left="4320" w:hanging="360"/>
      </w:pPr>
      <w:rPr>
        <w:rFonts w:ascii="Wingdings" w:hAnsi="Wingdings" w:hint="default"/>
      </w:rPr>
    </w:lvl>
    <w:lvl w:ilvl="6" w:tplc="160E6EBC">
      <w:start w:val="1"/>
      <w:numFmt w:val="bullet"/>
      <w:lvlText w:val=""/>
      <w:lvlJc w:val="left"/>
      <w:pPr>
        <w:ind w:left="5040" w:hanging="360"/>
      </w:pPr>
      <w:rPr>
        <w:rFonts w:ascii="Symbol" w:hAnsi="Symbol" w:hint="default"/>
      </w:rPr>
    </w:lvl>
    <w:lvl w:ilvl="7" w:tplc="B25E62CE">
      <w:start w:val="1"/>
      <w:numFmt w:val="bullet"/>
      <w:lvlText w:val="o"/>
      <w:lvlJc w:val="left"/>
      <w:pPr>
        <w:ind w:left="5760" w:hanging="360"/>
      </w:pPr>
      <w:rPr>
        <w:rFonts w:ascii="Courier New" w:hAnsi="Courier New" w:hint="default"/>
      </w:rPr>
    </w:lvl>
    <w:lvl w:ilvl="8" w:tplc="D40C58C8">
      <w:start w:val="1"/>
      <w:numFmt w:val="bullet"/>
      <w:lvlText w:val=""/>
      <w:lvlJc w:val="left"/>
      <w:pPr>
        <w:ind w:left="6480" w:hanging="360"/>
      </w:pPr>
      <w:rPr>
        <w:rFonts w:ascii="Wingdings" w:hAnsi="Wingdings" w:hint="default"/>
      </w:rPr>
    </w:lvl>
  </w:abstractNum>
  <w:abstractNum w:abstractNumId="15" w15:restartNumberingAfterBreak="0">
    <w:nsid w:val="45E94943"/>
    <w:multiLevelType w:val="hybridMultilevel"/>
    <w:tmpl w:val="848C4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A7F23"/>
    <w:multiLevelType w:val="hybridMultilevel"/>
    <w:tmpl w:val="732E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C5BD9"/>
    <w:multiLevelType w:val="multilevel"/>
    <w:tmpl w:val="9A28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90B200"/>
    <w:multiLevelType w:val="hybridMultilevel"/>
    <w:tmpl w:val="798A2AF6"/>
    <w:lvl w:ilvl="0" w:tplc="65029D66">
      <w:start w:val="1"/>
      <w:numFmt w:val="bullet"/>
      <w:lvlText w:val=""/>
      <w:lvlJc w:val="left"/>
      <w:pPr>
        <w:ind w:left="720" w:hanging="360"/>
      </w:pPr>
      <w:rPr>
        <w:rFonts w:ascii="Symbol" w:hAnsi="Symbol" w:hint="default"/>
      </w:rPr>
    </w:lvl>
    <w:lvl w:ilvl="1" w:tplc="0388F85C">
      <w:start w:val="1"/>
      <w:numFmt w:val="bullet"/>
      <w:lvlText w:val="o"/>
      <w:lvlJc w:val="left"/>
      <w:pPr>
        <w:ind w:left="1440" w:hanging="360"/>
      </w:pPr>
      <w:rPr>
        <w:rFonts w:ascii="Courier New" w:hAnsi="Courier New" w:hint="default"/>
      </w:rPr>
    </w:lvl>
    <w:lvl w:ilvl="2" w:tplc="70643172">
      <w:start w:val="1"/>
      <w:numFmt w:val="bullet"/>
      <w:lvlText w:val=""/>
      <w:lvlJc w:val="left"/>
      <w:pPr>
        <w:ind w:left="2160" w:hanging="360"/>
      </w:pPr>
      <w:rPr>
        <w:rFonts w:ascii="Wingdings" w:hAnsi="Wingdings" w:hint="default"/>
      </w:rPr>
    </w:lvl>
    <w:lvl w:ilvl="3" w:tplc="46D6D102">
      <w:start w:val="1"/>
      <w:numFmt w:val="bullet"/>
      <w:lvlText w:val=""/>
      <w:lvlJc w:val="left"/>
      <w:pPr>
        <w:ind w:left="2880" w:hanging="360"/>
      </w:pPr>
      <w:rPr>
        <w:rFonts w:ascii="Symbol" w:hAnsi="Symbol" w:hint="default"/>
      </w:rPr>
    </w:lvl>
    <w:lvl w:ilvl="4" w:tplc="F2461B8C">
      <w:start w:val="1"/>
      <w:numFmt w:val="bullet"/>
      <w:lvlText w:val="o"/>
      <w:lvlJc w:val="left"/>
      <w:pPr>
        <w:ind w:left="3600" w:hanging="360"/>
      </w:pPr>
      <w:rPr>
        <w:rFonts w:ascii="Courier New" w:hAnsi="Courier New" w:hint="default"/>
      </w:rPr>
    </w:lvl>
    <w:lvl w:ilvl="5" w:tplc="365E3D78">
      <w:start w:val="1"/>
      <w:numFmt w:val="bullet"/>
      <w:lvlText w:val=""/>
      <w:lvlJc w:val="left"/>
      <w:pPr>
        <w:ind w:left="4320" w:hanging="360"/>
      </w:pPr>
      <w:rPr>
        <w:rFonts w:ascii="Wingdings" w:hAnsi="Wingdings" w:hint="default"/>
      </w:rPr>
    </w:lvl>
    <w:lvl w:ilvl="6" w:tplc="7A1AA57C">
      <w:start w:val="1"/>
      <w:numFmt w:val="bullet"/>
      <w:lvlText w:val=""/>
      <w:lvlJc w:val="left"/>
      <w:pPr>
        <w:ind w:left="5040" w:hanging="360"/>
      </w:pPr>
      <w:rPr>
        <w:rFonts w:ascii="Symbol" w:hAnsi="Symbol" w:hint="default"/>
      </w:rPr>
    </w:lvl>
    <w:lvl w:ilvl="7" w:tplc="10CA6E90">
      <w:start w:val="1"/>
      <w:numFmt w:val="bullet"/>
      <w:lvlText w:val="o"/>
      <w:lvlJc w:val="left"/>
      <w:pPr>
        <w:ind w:left="5760" w:hanging="360"/>
      </w:pPr>
      <w:rPr>
        <w:rFonts w:ascii="Courier New" w:hAnsi="Courier New" w:hint="default"/>
      </w:rPr>
    </w:lvl>
    <w:lvl w:ilvl="8" w:tplc="2B142A3E">
      <w:start w:val="1"/>
      <w:numFmt w:val="bullet"/>
      <w:lvlText w:val=""/>
      <w:lvlJc w:val="left"/>
      <w:pPr>
        <w:ind w:left="6480" w:hanging="360"/>
      </w:pPr>
      <w:rPr>
        <w:rFonts w:ascii="Wingdings" w:hAnsi="Wingdings" w:hint="default"/>
      </w:rPr>
    </w:lvl>
  </w:abstractNum>
  <w:abstractNum w:abstractNumId="19" w15:restartNumberingAfterBreak="0">
    <w:nsid w:val="65694A0D"/>
    <w:multiLevelType w:val="hybridMultilevel"/>
    <w:tmpl w:val="41EA0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8C7712"/>
    <w:multiLevelType w:val="multilevel"/>
    <w:tmpl w:val="8DA218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1912325"/>
    <w:multiLevelType w:val="multilevel"/>
    <w:tmpl w:val="E898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191D54"/>
    <w:multiLevelType w:val="hybridMultilevel"/>
    <w:tmpl w:val="C450B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4837FA"/>
    <w:multiLevelType w:val="hybridMultilevel"/>
    <w:tmpl w:val="4714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438151">
    <w:abstractNumId w:val="18"/>
  </w:num>
  <w:num w:numId="2" w16cid:durableId="1716734154">
    <w:abstractNumId w:val="9"/>
  </w:num>
  <w:num w:numId="3" w16cid:durableId="775294773">
    <w:abstractNumId w:val="8"/>
  </w:num>
  <w:num w:numId="4" w16cid:durableId="331639004">
    <w:abstractNumId w:val="0"/>
  </w:num>
  <w:num w:numId="5" w16cid:durableId="803618847">
    <w:abstractNumId w:val="10"/>
  </w:num>
  <w:num w:numId="6" w16cid:durableId="2010016080">
    <w:abstractNumId w:val="19"/>
  </w:num>
  <w:num w:numId="7" w16cid:durableId="1544489034">
    <w:abstractNumId w:val="7"/>
  </w:num>
  <w:num w:numId="8" w16cid:durableId="1048728152">
    <w:abstractNumId w:val="20"/>
  </w:num>
  <w:num w:numId="9" w16cid:durableId="1638998247">
    <w:abstractNumId w:val="21"/>
  </w:num>
  <w:num w:numId="10" w16cid:durableId="1006327715">
    <w:abstractNumId w:val="17"/>
  </w:num>
  <w:num w:numId="11" w16cid:durableId="205870232">
    <w:abstractNumId w:val="6"/>
  </w:num>
  <w:num w:numId="12" w16cid:durableId="1528181005">
    <w:abstractNumId w:val="23"/>
  </w:num>
  <w:num w:numId="13" w16cid:durableId="761534356">
    <w:abstractNumId w:val="1"/>
  </w:num>
  <w:num w:numId="14" w16cid:durableId="1287812732">
    <w:abstractNumId w:val="14"/>
  </w:num>
  <w:num w:numId="15" w16cid:durableId="402604256">
    <w:abstractNumId w:val="5"/>
  </w:num>
  <w:num w:numId="16" w16cid:durableId="145129195">
    <w:abstractNumId w:val="15"/>
  </w:num>
  <w:num w:numId="17" w16cid:durableId="234628122">
    <w:abstractNumId w:val="11"/>
  </w:num>
  <w:num w:numId="18" w16cid:durableId="604309504">
    <w:abstractNumId w:val="3"/>
  </w:num>
  <w:num w:numId="19" w16cid:durableId="62609020">
    <w:abstractNumId w:val="2"/>
  </w:num>
  <w:num w:numId="20" w16cid:durableId="1834294553">
    <w:abstractNumId w:val="22"/>
  </w:num>
  <w:num w:numId="21" w16cid:durableId="320893070">
    <w:abstractNumId w:val="16"/>
  </w:num>
  <w:num w:numId="22" w16cid:durableId="1441953861">
    <w:abstractNumId w:val="13"/>
  </w:num>
  <w:num w:numId="23" w16cid:durableId="1134104821">
    <w:abstractNumId w:val="12"/>
  </w:num>
  <w:num w:numId="24" w16cid:durableId="997003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90"/>
    <w:rsid w:val="0000438C"/>
    <w:rsid w:val="00074C80"/>
    <w:rsid w:val="001704A3"/>
    <w:rsid w:val="001F7686"/>
    <w:rsid w:val="0022395E"/>
    <w:rsid w:val="002537A2"/>
    <w:rsid w:val="00255939"/>
    <w:rsid w:val="00276AEA"/>
    <w:rsid w:val="00280BEE"/>
    <w:rsid w:val="00292E49"/>
    <w:rsid w:val="002B37B5"/>
    <w:rsid w:val="002E2C70"/>
    <w:rsid w:val="002E4505"/>
    <w:rsid w:val="00314EA8"/>
    <w:rsid w:val="003342DD"/>
    <w:rsid w:val="00352605"/>
    <w:rsid w:val="00372A75"/>
    <w:rsid w:val="00374BDB"/>
    <w:rsid w:val="00387C78"/>
    <w:rsid w:val="00392B08"/>
    <w:rsid w:val="003D76E2"/>
    <w:rsid w:val="004A677A"/>
    <w:rsid w:val="004D00B2"/>
    <w:rsid w:val="00500185"/>
    <w:rsid w:val="005C56B0"/>
    <w:rsid w:val="005E54AD"/>
    <w:rsid w:val="00624606"/>
    <w:rsid w:val="00633843"/>
    <w:rsid w:val="006619F7"/>
    <w:rsid w:val="006745F7"/>
    <w:rsid w:val="00682F33"/>
    <w:rsid w:val="007242A7"/>
    <w:rsid w:val="00784DA8"/>
    <w:rsid w:val="007E081C"/>
    <w:rsid w:val="00810752"/>
    <w:rsid w:val="00843F59"/>
    <w:rsid w:val="00860166"/>
    <w:rsid w:val="00893D84"/>
    <w:rsid w:val="008F7626"/>
    <w:rsid w:val="00964551"/>
    <w:rsid w:val="00965DD1"/>
    <w:rsid w:val="0097329D"/>
    <w:rsid w:val="009B2C90"/>
    <w:rsid w:val="009C1857"/>
    <w:rsid w:val="009D5427"/>
    <w:rsid w:val="009F703B"/>
    <w:rsid w:val="00A3746C"/>
    <w:rsid w:val="00A55533"/>
    <w:rsid w:val="00A601F0"/>
    <w:rsid w:val="00A77DFC"/>
    <w:rsid w:val="00AA46BF"/>
    <w:rsid w:val="00AC11F6"/>
    <w:rsid w:val="00B3433F"/>
    <w:rsid w:val="00BB753A"/>
    <w:rsid w:val="00BC3242"/>
    <w:rsid w:val="00BE5E99"/>
    <w:rsid w:val="00C16BFF"/>
    <w:rsid w:val="00C736CC"/>
    <w:rsid w:val="00C7605D"/>
    <w:rsid w:val="00CA28EA"/>
    <w:rsid w:val="00CA4890"/>
    <w:rsid w:val="00CA76E0"/>
    <w:rsid w:val="00CC1404"/>
    <w:rsid w:val="00CD3CB2"/>
    <w:rsid w:val="00D36EFD"/>
    <w:rsid w:val="00D41E8B"/>
    <w:rsid w:val="00D428DC"/>
    <w:rsid w:val="00D53044"/>
    <w:rsid w:val="00DB11AC"/>
    <w:rsid w:val="00DC4A3F"/>
    <w:rsid w:val="00DD6017"/>
    <w:rsid w:val="00DE3FCF"/>
    <w:rsid w:val="00E0688D"/>
    <w:rsid w:val="00E12ABC"/>
    <w:rsid w:val="00E130A1"/>
    <w:rsid w:val="00E60C1C"/>
    <w:rsid w:val="00EB3126"/>
    <w:rsid w:val="00EC1106"/>
    <w:rsid w:val="00F2120C"/>
    <w:rsid w:val="00F500CC"/>
    <w:rsid w:val="00F9349E"/>
    <w:rsid w:val="00FB3347"/>
    <w:rsid w:val="00FD5ECC"/>
    <w:rsid w:val="00FF26B3"/>
    <w:rsid w:val="00FF33A0"/>
    <w:rsid w:val="025DF9A2"/>
    <w:rsid w:val="032E0035"/>
    <w:rsid w:val="03DB2052"/>
    <w:rsid w:val="04309983"/>
    <w:rsid w:val="0476DD72"/>
    <w:rsid w:val="053EF30A"/>
    <w:rsid w:val="0567F30C"/>
    <w:rsid w:val="05EC12BF"/>
    <w:rsid w:val="06FC9233"/>
    <w:rsid w:val="073CE8DD"/>
    <w:rsid w:val="07B10828"/>
    <w:rsid w:val="0820C370"/>
    <w:rsid w:val="08A313A4"/>
    <w:rsid w:val="08F806E5"/>
    <w:rsid w:val="090AFF4F"/>
    <w:rsid w:val="099EE52A"/>
    <w:rsid w:val="0A068202"/>
    <w:rsid w:val="0B05EFB1"/>
    <w:rsid w:val="0BE22FCE"/>
    <w:rsid w:val="0CB236F9"/>
    <w:rsid w:val="0D9D7ADE"/>
    <w:rsid w:val="0DF39593"/>
    <w:rsid w:val="0E28AA9D"/>
    <w:rsid w:val="0FB49C8A"/>
    <w:rsid w:val="0FE64ABD"/>
    <w:rsid w:val="10881B85"/>
    <w:rsid w:val="10AC6605"/>
    <w:rsid w:val="10FA4EF7"/>
    <w:rsid w:val="11E3F339"/>
    <w:rsid w:val="12CE1FB6"/>
    <w:rsid w:val="137152E2"/>
    <w:rsid w:val="14B50797"/>
    <w:rsid w:val="169E34AF"/>
    <w:rsid w:val="17D4EBF5"/>
    <w:rsid w:val="18422810"/>
    <w:rsid w:val="193A83AA"/>
    <w:rsid w:val="19C216E9"/>
    <w:rsid w:val="19E5AB0E"/>
    <w:rsid w:val="1BBC7244"/>
    <w:rsid w:val="1BEE8347"/>
    <w:rsid w:val="1C091A4A"/>
    <w:rsid w:val="1C9A8DFE"/>
    <w:rsid w:val="1D2D6B82"/>
    <w:rsid w:val="1F46A391"/>
    <w:rsid w:val="1FB4F323"/>
    <w:rsid w:val="207F0D82"/>
    <w:rsid w:val="209C0AFC"/>
    <w:rsid w:val="22A270F0"/>
    <w:rsid w:val="23960E76"/>
    <w:rsid w:val="23FD8399"/>
    <w:rsid w:val="242AAD1F"/>
    <w:rsid w:val="24AEA56B"/>
    <w:rsid w:val="256508F9"/>
    <w:rsid w:val="2601566E"/>
    <w:rsid w:val="260C502C"/>
    <w:rsid w:val="26852206"/>
    <w:rsid w:val="27CB6C06"/>
    <w:rsid w:val="28F17F10"/>
    <w:rsid w:val="299ABB74"/>
    <w:rsid w:val="2AA85C30"/>
    <w:rsid w:val="2AD33681"/>
    <w:rsid w:val="2B517ED5"/>
    <w:rsid w:val="2C24A82B"/>
    <w:rsid w:val="2D0D63B2"/>
    <w:rsid w:val="2D1E2484"/>
    <w:rsid w:val="2D4DD00B"/>
    <w:rsid w:val="2E47C473"/>
    <w:rsid w:val="2F1325F6"/>
    <w:rsid w:val="31756351"/>
    <w:rsid w:val="32680ECA"/>
    <w:rsid w:val="32737AAB"/>
    <w:rsid w:val="32BE50D3"/>
    <w:rsid w:val="33B5EAEE"/>
    <w:rsid w:val="343ABAC8"/>
    <w:rsid w:val="34BE9205"/>
    <w:rsid w:val="35F65108"/>
    <w:rsid w:val="362500A4"/>
    <w:rsid w:val="36AEDE9B"/>
    <w:rsid w:val="36CC3E7F"/>
    <w:rsid w:val="3752FCDB"/>
    <w:rsid w:val="37AE1CE0"/>
    <w:rsid w:val="388EBDDF"/>
    <w:rsid w:val="39884FC0"/>
    <w:rsid w:val="39AC1159"/>
    <w:rsid w:val="3A524E52"/>
    <w:rsid w:val="3A6A0608"/>
    <w:rsid w:val="3AB79A65"/>
    <w:rsid w:val="3B264FE5"/>
    <w:rsid w:val="3B4503AC"/>
    <w:rsid w:val="3C10894D"/>
    <w:rsid w:val="3C1F0101"/>
    <w:rsid w:val="3C84DD0E"/>
    <w:rsid w:val="3CB883EF"/>
    <w:rsid w:val="3CCD196A"/>
    <w:rsid w:val="3D792D71"/>
    <w:rsid w:val="3DB09850"/>
    <w:rsid w:val="3E29E3BD"/>
    <w:rsid w:val="3E572FBD"/>
    <w:rsid w:val="3EF2620D"/>
    <w:rsid w:val="3FB702FC"/>
    <w:rsid w:val="40484785"/>
    <w:rsid w:val="409A6A19"/>
    <w:rsid w:val="40A0F429"/>
    <w:rsid w:val="40EBBB05"/>
    <w:rsid w:val="42DFF04D"/>
    <w:rsid w:val="4405080B"/>
    <w:rsid w:val="4504D050"/>
    <w:rsid w:val="45DC4121"/>
    <w:rsid w:val="462F4D57"/>
    <w:rsid w:val="46FA2365"/>
    <w:rsid w:val="477D880B"/>
    <w:rsid w:val="489C1180"/>
    <w:rsid w:val="49849016"/>
    <w:rsid w:val="499656BC"/>
    <w:rsid w:val="49AF4FCB"/>
    <w:rsid w:val="4A5F672F"/>
    <w:rsid w:val="4B64E870"/>
    <w:rsid w:val="4B9DD385"/>
    <w:rsid w:val="4BEB3F25"/>
    <w:rsid w:val="4C0AAF73"/>
    <w:rsid w:val="4C13F9DE"/>
    <w:rsid w:val="4C23DE9E"/>
    <w:rsid w:val="4D708AC3"/>
    <w:rsid w:val="4DD05FB2"/>
    <w:rsid w:val="4E549799"/>
    <w:rsid w:val="4EDD5CCE"/>
    <w:rsid w:val="503C8988"/>
    <w:rsid w:val="50FB790C"/>
    <w:rsid w:val="52E8D655"/>
    <w:rsid w:val="5381F016"/>
    <w:rsid w:val="54DB423F"/>
    <w:rsid w:val="5570926E"/>
    <w:rsid w:val="5621D5FF"/>
    <w:rsid w:val="56BD351F"/>
    <w:rsid w:val="56ECC864"/>
    <w:rsid w:val="5703B2A3"/>
    <w:rsid w:val="578CBD0C"/>
    <w:rsid w:val="57D3DAD5"/>
    <w:rsid w:val="57E95FC0"/>
    <w:rsid w:val="58DC2A87"/>
    <w:rsid w:val="58DE416D"/>
    <w:rsid w:val="5ABA1D1C"/>
    <w:rsid w:val="5B668221"/>
    <w:rsid w:val="5B89E558"/>
    <w:rsid w:val="5C2B8C15"/>
    <w:rsid w:val="5CFC898C"/>
    <w:rsid w:val="5D0E9879"/>
    <w:rsid w:val="5D5BA2D1"/>
    <w:rsid w:val="5DA76145"/>
    <w:rsid w:val="5DABA5DF"/>
    <w:rsid w:val="5DD6CA61"/>
    <w:rsid w:val="5E56F618"/>
    <w:rsid w:val="5E933187"/>
    <w:rsid w:val="5EDBFF08"/>
    <w:rsid w:val="5F182919"/>
    <w:rsid w:val="5FD7A937"/>
    <w:rsid w:val="60D02BC3"/>
    <w:rsid w:val="60E24E76"/>
    <w:rsid w:val="62553735"/>
    <w:rsid w:val="62DAB4D3"/>
    <w:rsid w:val="634AECA7"/>
    <w:rsid w:val="6375C872"/>
    <w:rsid w:val="637C276C"/>
    <w:rsid w:val="6393A15E"/>
    <w:rsid w:val="63C19F37"/>
    <w:rsid w:val="64EDCB7E"/>
    <w:rsid w:val="65138BE6"/>
    <w:rsid w:val="651FFA58"/>
    <w:rsid w:val="652D98DC"/>
    <w:rsid w:val="654DC696"/>
    <w:rsid w:val="657F4D3F"/>
    <w:rsid w:val="6587CF01"/>
    <w:rsid w:val="658D0FFA"/>
    <w:rsid w:val="65CB65A8"/>
    <w:rsid w:val="65F8FECE"/>
    <w:rsid w:val="663D1E73"/>
    <w:rsid w:val="66DAFAB7"/>
    <w:rsid w:val="6864224B"/>
    <w:rsid w:val="68A588C0"/>
    <w:rsid w:val="6A048AC7"/>
    <w:rsid w:val="6A2A49C7"/>
    <w:rsid w:val="6A5FDFD0"/>
    <w:rsid w:val="6B52946B"/>
    <w:rsid w:val="6BEBBE6E"/>
    <w:rsid w:val="6C86E271"/>
    <w:rsid w:val="6CDB383B"/>
    <w:rsid w:val="6CE271EC"/>
    <w:rsid w:val="6E5DD62F"/>
    <w:rsid w:val="6E65DAC3"/>
    <w:rsid w:val="6F1FFC1E"/>
    <w:rsid w:val="6F337D02"/>
    <w:rsid w:val="6F4D478F"/>
    <w:rsid w:val="70737E9C"/>
    <w:rsid w:val="70A2012B"/>
    <w:rsid w:val="71002015"/>
    <w:rsid w:val="717BE310"/>
    <w:rsid w:val="72F1DA67"/>
    <w:rsid w:val="72FF0AAB"/>
    <w:rsid w:val="73721046"/>
    <w:rsid w:val="75530734"/>
    <w:rsid w:val="755882AF"/>
    <w:rsid w:val="759B1591"/>
    <w:rsid w:val="75A03A92"/>
    <w:rsid w:val="765E4EDE"/>
    <w:rsid w:val="77561C90"/>
    <w:rsid w:val="786DE897"/>
    <w:rsid w:val="7889F9B5"/>
    <w:rsid w:val="7895C255"/>
    <w:rsid w:val="792F4127"/>
    <w:rsid w:val="7940A794"/>
    <w:rsid w:val="7964C9E2"/>
    <w:rsid w:val="7A386487"/>
    <w:rsid w:val="7AF28EE2"/>
    <w:rsid w:val="7AF57652"/>
    <w:rsid w:val="7B6DB4FF"/>
    <w:rsid w:val="7BBF49AB"/>
    <w:rsid w:val="7BC6693A"/>
    <w:rsid w:val="7CB27684"/>
    <w:rsid w:val="7D716D6E"/>
    <w:rsid w:val="7D837BD3"/>
    <w:rsid w:val="7D886D84"/>
    <w:rsid w:val="7E4B72A7"/>
    <w:rsid w:val="7F3072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82897"/>
  <w15:chartTrackingRefBased/>
  <w15:docId w15:val="{B8E2D1B4-763E-D444-9D41-76CAD9A3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59" w:lineRule="auto"/>
        <w:ind w:left="107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90"/>
    <w:pPr>
      <w:spacing w:line="300" w:lineRule="auto"/>
      <w:ind w:left="0" w:firstLine="0"/>
    </w:pPr>
    <w:rPr>
      <w:rFonts w:eastAsiaTheme="minorEastAsia"/>
      <w:kern w:val="0"/>
      <w:szCs w:val="21"/>
      <w14:ligatures w14:val="none"/>
    </w:rPr>
  </w:style>
  <w:style w:type="paragraph" w:styleId="Heading1">
    <w:name w:val="heading 1"/>
    <w:basedOn w:val="Normal"/>
    <w:next w:val="Normal"/>
    <w:link w:val="Heading1Char"/>
    <w:uiPriority w:val="9"/>
    <w:qFormat/>
    <w:rsid w:val="009B2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C90"/>
    <w:rPr>
      <w:rFonts w:eastAsiaTheme="majorEastAsia" w:cstheme="majorBidi"/>
      <w:color w:val="272727" w:themeColor="text1" w:themeTint="D8"/>
    </w:rPr>
  </w:style>
  <w:style w:type="paragraph" w:styleId="Title">
    <w:name w:val="Title"/>
    <w:basedOn w:val="Normal"/>
    <w:next w:val="Normal"/>
    <w:link w:val="TitleChar"/>
    <w:uiPriority w:val="10"/>
    <w:qFormat/>
    <w:rsid w:val="009B2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90"/>
    <w:pPr>
      <w:numPr>
        <w:ilvl w:val="1"/>
      </w:numPr>
      <w:ind w:left="1077" w:hanging="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90"/>
    <w:pPr>
      <w:spacing w:before="160"/>
      <w:jc w:val="center"/>
    </w:pPr>
    <w:rPr>
      <w:i/>
      <w:iCs/>
      <w:color w:val="404040" w:themeColor="text1" w:themeTint="BF"/>
    </w:rPr>
  </w:style>
  <w:style w:type="character" w:customStyle="1" w:styleId="QuoteChar">
    <w:name w:val="Quote Char"/>
    <w:basedOn w:val="DefaultParagraphFont"/>
    <w:link w:val="Quote"/>
    <w:uiPriority w:val="29"/>
    <w:rsid w:val="009B2C90"/>
    <w:rPr>
      <w:i/>
      <w:iCs/>
      <w:color w:val="404040" w:themeColor="text1" w:themeTint="BF"/>
    </w:rPr>
  </w:style>
  <w:style w:type="paragraph" w:styleId="ListParagraph">
    <w:name w:val="List Paragraph"/>
    <w:basedOn w:val="Normal"/>
    <w:uiPriority w:val="34"/>
    <w:qFormat/>
    <w:rsid w:val="009B2C90"/>
    <w:pPr>
      <w:ind w:left="720"/>
      <w:contextualSpacing/>
    </w:pPr>
  </w:style>
  <w:style w:type="character" w:styleId="IntenseEmphasis">
    <w:name w:val="Intense Emphasis"/>
    <w:basedOn w:val="DefaultParagraphFont"/>
    <w:uiPriority w:val="21"/>
    <w:qFormat/>
    <w:rsid w:val="009B2C90"/>
    <w:rPr>
      <w:i/>
      <w:iCs/>
      <w:color w:val="0F4761" w:themeColor="accent1" w:themeShade="BF"/>
    </w:rPr>
  </w:style>
  <w:style w:type="paragraph" w:styleId="IntenseQuote">
    <w:name w:val="Intense Quote"/>
    <w:basedOn w:val="Normal"/>
    <w:next w:val="Normal"/>
    <w:link w:val="IntenseQuoteChar"/>
    <w:uiPriority w:val="30"/>
    <w:qFormat/>
    <w:rsid w:val="009B2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90"/>
    <w:rPr>
      <w:i/>
      <w:iCs/>
      <w:color w:val="0F4761" w:themeColor="accent1" w:themeShade="BF"/>
    </w:rPr>
  </w:style>
  <w:style w:type="character" w:styleId="IntenseReference">
    <w:name w:val="Intense Reference"/>
    <w:basedOn w:val="DefaultParagraphFont"/>
    <w:uiPriority w:val="32"/>
    <w:qFormat/>
    <w:rsid w:val="009B2C90"/>
    <w:rPr>
      <w:b/>
      <w:bCs/>
      <w:smallCaps/>
      <w:color w:val="0F4761" w:themeColor="accent1" w:themeShade="BF"/>
      <w:spacing w:val="5"/>
    </w:rPr>
  </w:style>
  <w:style w:type="character" w:customStyle="1" w:styleId="smq-richtextcontent-1-2-340">
    <w:name w:val="smq-richtextcontent-1-2-340"/>
    <w:basedOn w:val="DefaultParagraphFont"/>
    <w:rsid w:val="007242A7"/>
  </w:style>
  <w:style w:type="character" w:styleId="Hyperlink">
    <w:name w:val="Hyperlink"/>
    <w:basedOn w:val="DefaultParagraphFont"/>
    <w:uiPriority w:val="99"/>
    <w:unhideWhenUsed/>
    <w:rsid w:val="00EB3126"/>
    <w:rPr>
      <w:color w:val="467886" w:themeColor="hyperlink"/>
      <w:u w:val="single"/>
    </w:rPr>
  </w:style>
  <w:style w:type="character" w:styleId="UnresolvedMention">
    <w:name w:val="Unresolved Mention"/>
    <w:basedOn w:val="DefaultParagraphFont"/>
    <w:uiPriority w:val="99"/>
    <w:semiHidden/>
    <w:unhideWhenUsed/>
    <w:rsid w:val="00EB3126"/>
    <w:rPr>
      <w:color w:val="605E5C"/>
      <w:shd w:val="clear" w:color="auto" w:fill="E1DFDD"/>
    </w:rPr>
  </w:style>
  <w:style w:type="paragraph" w:styleId="NormalWeb">
    <w:name w:val="Normal (Web)"/>
    <w:basedOn w:val="Normal"/>
    <w:uiPriority w:val="99"/>
    <w:unhideWhenUsed/>
    <w:rsid w:val="00FF26B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i-provider">
    <w:name w:val="ui-provider"/>
    <w:basedOn w:val="DefaultParagraphFont"/>
    <w:rsid w:val="00F2120C"/>
  </w:style>
  <w:style w:type="paragraph" w:styleId="FootnoteText">
    <w:name w:val="footnote text"/>
    <w:basedOn w:val="Normal"/>
    <w:link w:val="FootnoteTextChar"/>
    <w:uiPriority w:val="99"/>
    <w:semiHidden/>
    <w:unhideWhenUsed/>
    <w:rsid w:val="00CA76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6E0"/>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CA76E0"/>
    <w:rPr>
      <w:vertAlign w:val="superscript"/>
    </w:rPr>
  </w:style>
  <w:style w:type="character" w:customStyle="1" w:styleId="normaltextrun">
    <w:name w:val="normaltextrun"/>
    <w:basedOn w:val="DefaultParagraphFont"/>
    <w:rsid w:val="00F9349E"/>
  </w:style>
  <w:style w:type="character" w:customStyle="1" w:styleId="eop">
    <w:name w:val="eop"/>
    <w:basedOn w:val="DefaultParagraphFont"/>
    <w:rsid w:val="00F9349E"/>
  </w:style>
  <w:style w:type="character" w:styleId="CommentReference">
    <w:name w:val="annotation reference"/>
    <w:basedOn w:val="DefaultParagraphFont"/>
    <w:uiPriority w:val="99"/>
    <w:semiHidden/>
    <w:unhideWhenUsed/>
    <w:rsid w:val="009D5427"/>
    <w:rPr>
      <w:sz w:val="16"/>
      <w:szCs w:val="16"/>
    </w:rPr>
  </w:style>
  <w:style w:type="paragraph" w:styleId="CommentText">
    <w:name w:val="annotation text"/>
    <w:basedOn w:val="Normal"/>
    <w:link w:val="CommentTextChar"/>
    <w:uiPriority w:val="99"/>
    <w:semiHidden/>
    <w:unhideWhenUsed/>
    <w:rsid w:val="009D5427"/>
    <w:pPr>
      <w:spacing w:line="240" w:lineRule="auto"/>
    </w:pPr>
    <w:rPr>
      <w:sz w:val="20"/>
      <w:szCs w:val="20"/>
    </w:rPr>
  </w:style>
  <w:style w:type="character" w:customStyle="1" w:styleId="CommentTextChar">
    <w:name w:val="Comment Text Char"/>
    <w:basedOn w:val="DefaultParagraphFont"/>
    <w:link w:val="CommentText"/>
    <w:uiPriority w:val="99"/>
    <w:semiHidden/>
    <w:rsid w:val="009D542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5427"/>
    <w:rPr>
      <w:b/>
      <w:bCs/>
    </w:rPr>
  </w:style>
  <w:style w:type="character" w:customStyle="1" w:styleId="CommentSubjectChar">
    <w:name w:val="Comment Subject Char"/>
    <w:basedOn w:val="CommentTextChar"/>
    <w:link w:val="CommentSubject"/>
    <w:uiPriority w:val="99"/>
    <w:semiHidden/>
    <w:rsid w:val="009D5427"/>
    <w:rPr>
      <w:rFonts w:eastAsiaTheme="minorEastAsia"/>
      <w:b/>
      <w:bCs/>
      <w:kern w:val="0"/>
      <w:sz w:val="20"/>
      <w:szCs w:val="20"/>
      <w14:ligatures w14:val="none"/>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Revision">
    <w:name w:val="Revision"/>
    <w:hidden/>
    <w:uiPriority w:val="99"/>
    <w:semiHidden/>
    <w:rsid w:val="00E12ABC"/>
    <w:pPr>
      <w:spacing w:after="0" w:line="240" w:lineRule="auto"/>
      <w:ind w:left="0" w:firstLine="0"/>
    </w:pPr>
    <w:rPr>
      <w:rFonts w:eastAsiaTheme="minorEastAsia"/>
      <w:kern w:val="0"/>
      <w:szCs w:val="21"/>
      <w14:ligatures w14:val="none"/>
    </w:rPr>
  </w:style>
  <w:style w:type="character" w:styleId="FollowedHyperlink">
    <w:name w:val="FollowedHyperlink"/>
    <w:basedOn w:val="DefaultParagraphFont"/>
    <w:uiPriority w:val="99"/>
    <w:semiHidden/>
    <w:unhideWhenUsed/>
    <w:rsid w:val="00CA4890"/>
    <w:rPr>
      <w:color w:val="96607D" w:themeColor="followedHyperlink"/>
      <w:u w:val="single"/>
    </w:rPr>
  </w:style>
  <w:style w:type="character" w:customStyle="1" w:styleId="bkciteavail">
    <w:name w:val="bk_cite_avail"/>
    <w:basedOn w:val="DefaultParagraphFont"/>
    <w:rsid w:val="00CA4890"/>
  </w:style>
  <w:style w:type="paragraph" w:styleId="Header">
    <w:name w:val="header"/>
    <w:basedOn w:val="Normal"/>
    <w:link w:val="HeaderChar"/>
    <w:uiPriority w:val="99"/>
    <w:unhideWhenUsed/>
    <w:rsid w:val="00A37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46C"/>
    <w:rPr>
      <w:rFonts w:eastAsiaTheme="minorEastAsia"/>
      <w:kern w:val="0"/>
      <w:szCs w:val="21"/>
      <w14:ligatures w14:val="none"/>
    </w:rPr>
  </w:style>
  <w:style w:type="paragraph" w:styleId="Footer">
    <w:name w:val="footer"/>
    <w:basedOn w:val="Normal"/>
    <w:link w:val="FooterChar"/>
    <w:uiPriority w:val="99"/>
    <w:unhideWhenUsed/>
    <w:rsid w:val="00A37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46C"/>
    <w:rPr>
      <w:rFonts w:eastAsiaTheme="minorEastAsia"/>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5694">
      <w:bodyDiv w:val="1"/>
      <w:marLeft w:val="0"/>
      <w:marRight w:val="0"/>
      <w:marTop w:val="0"/>
      <w:marBottom w:val="0"/>
      <w:divBdr>
        <w:top w:val="none" w:sz="0" w:space="0" w:color="auto"/>
        <w:left w:val="none" w:sz="0" w:space="0" w:color="auto"/>
        <w:bottom w:val="none" w:sz="0" w:space="0" w:color="auto"/>
        <w:right w:val="none" w:sz="0" w:space="0" w:color="auto"/>
      </w:divBdr>
    </w:div>
    <w:div w:id="255988132">
      <w:bodyDiv w:val="1"/>
      <w:marLeft w:val="0"/>
      <w:marRight w:val="0"/>
      <w:marTop w:val="0"/>
      <w:marBottom w:val="0"/>
      <w:divBdr>
        <w:top w:val="none" w:sz="0" w:space="0" w:color="auto"/>
        <w:left w:val="none" w:sz="0" w:space="0" w:color="auto"/>
        <w:bottom w:val="none" w:sz="0" w:space="0" w:color="auto"/>
        <w:right w:val="none" w:sz="0" w:space="0" w:color="auto"/>
      </w:divBdr>
    </w:div>
    <w:div w:id="293099413">
      <w:bodyDiv w:val="1"/>
      <w:marLeft w:val="0"/>
      <w:marRight w:val="0"/>
      <w:marTop w:val="0"/>
      <w:marBottom w:val="0"/>
      <w:divBdr>
        <w:top w:val="none" w:sz="0" w:space="0" w:color="auto"/>
        <w:left w:val="none" w:sz="0" w:space="0" w:color="auto"/>
        <w:bottom w:val="none" w:sz="0" w:space="0" w:color="auto"/>
        <w:right w:val="none" w:sz="0" w:space="0" w:color="auto"/>
      </w:divBdr>
    </w:div>
    <w:div w:id="356194835">
      <w:bodyDiv w:val="1"/>
      <w:marLeft w:val="0"/>
      <w:marRight w:val="0"/>
      <w:marTop w:val="0"/>
      <w:marBottom w:val="0"/>
      <w:divBdr>
        <w:top w:val="none" w:sz="0" w:space="0" w:color="auto"/>
        <w:left w:val="none" w:sz="0" w:space="0" w:color="auto"/>
        <w:bottom w:val="none" w:sz="0" w:space="0" w:color="auto"/>
        <w:right w:val="none" w:sz="0" w:space="0" w:color="auto"/>
      </w:divBdr>
    </w:div>
    <w:div w:id="407652974">
      <w:bodyDiv w:val="1"/>
      <w:marLeft w:val="0"/>
      <w:marRight w:val="0"/>
      <w:marTop w:val="0"/>
      <w:marBottom w:val="0"/>
      <w:divBdr>
        <w:top w:val="none" w:sz="0" w:space="0" w:color="auto"/>
        <w:left w:val="none" w:sz="0" w:space="0" w:color="auto"/>
        <w:bottom w:val="none" w:sz="0" w:space="0" w:color="auto"/>
        <w:right w:val="none" w:sz="0" w:space="0" w:color="auto"/>
      </w:divBdr>
    </w:div>
    <w:div w:id="522941824">
      <w:bodyDiv w:val="1"/>
      <w:marLeft w:val="0"/>
      <w:marRight w:val="0"/>
      <w:marTop w:val="0"/>
      <w:marBottom w:val="0"/>
      <w:divBdr>
        <w:top w:val="none" w:sz="0" w:space="0" w:color="auto"/>
        <w:left w:val="none" w:sz="0" w:space="0" w:color="auto"/>
        <w:bottom w:val="none" w:sz="0" w:space="0" w:color="auto"/>
        <w:right w:val="none" w:sz="0" w:space="0" w:color="auto"/>
      </w:divBdr>
    </w:div>
    <w:div w:id="624166942">
      <w:bodyDiv w:val="1"/>
      <w:marLeft w:val="0"/>
      <w:marRight w:val="0"/>
      <w:marTop w:val="0"/>
      <w:marBottom w:val="0"/>
      <w:divBdr>
        <w:top w:val="none" w:sz="0" w:space="0" w:color="auto"/>
        <w:left w:val="none" w:sz="0" w:space="0" w:color="auto"/>
        <w:bottom w:val="none" w:sz="0" w:space="0" w:color="auto"/>
        <w:right w:val="none" w:sz="0" w:space="0" w:color="auto"/>
      </w:divBdr>
      <w:divsChild>
        <w:div w:id="966198290">
          <w:marLeft w:val="0"/>
          <w:marRight w:val="0"/>
          <w:marTop w:val="0"/>
          <w:marBottom w:val="0"/>
          <w:divBdr>
            <w:top w:val="none" w:sz="0" w:space="0" w:color="auto"/>
            <w:left w:val="none" w:sz="0" w:space="0" w:color="auto"/>
            <w:bottom w:val="none" w:sz="0" w:space="0" w:color="auto"/>
            <w:right w:val="none" w:sz="0" w:space="0" w:color="auto"/>
          </w:divBdr>
          <w:divsChild>
            <w:div w:id="823010685">
              <w:marLeft w:val="0"/>
              <w:marRight w:val="0"/>
              <w:marTop w:val="0"/>
              <w:marBottom w:val="0"/>
              <w:divBdr>
                <w:top w:val="none" w:sz="0" w:space="0" w:color="auto"/>
                <w:left w:val="none" w:sz="0" w:space="0" w:color="auto"/>
                <w:bottom w:val="none" w:sz="0" w:space="0" w:color="auto"/>
                <w:right w:val="none" w:sz="0" w:space="0" w:color="auto"/>
              </w:divBdr>
              <w:divsChild>
                <w:div w:id="458299765">
                  <w:marLeft w:val="0"/>
                  <w:marRight w:val="0"/>
                  <w:marTop w:val="0"/>
                  <w:marBottom w:val="0"/>
                  <w:divBdr>
                    <w:top w:val="none" w:sz="0" w:space="0" w:color="auto"/>
                    <w:left w:val="none" w:sz="0" w:space="0" w:color="auto"/>
                    <w:bottom w:val="none" w:sz="0" w:space="0" w:color="auto"/>
                    <w:right w:val="none" w:sz="0" w:space="0" w:color="auto"/>
                  </w:divBdr>
                  <w:divsChild>
                    <w:div w:id="17366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5031">
      <w:bodyDiv w:val="1"/>
      <w:marLeft w:val="0"/>
      <w:marRight w:val="0"/>
      <w:marTop w:val="0"/>
      <w:marBottom w:val="0"/>
      <w:divBdr>
        <w:top w:val="none" w:sz="0" w:space="0" w:color="auto"/>
        <w:left w:val="none" w:sz="0" w:space="0" w:color="auto"/>
        <w:bottom w:val="none" w:sz="0" w:space="0" w:color="auto"/>
        <w:right w:val="none" w:sz="0" w:space="0" w:color="auto"/>
      </w:divBdr>
    </w:div>
    <w:div w:id="642319199">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750002479">
      <w:bodyDiv w:val="1"/>
      <w:marLeft w:val="0"/>
      <w:marRight w:val="0"/>
      <w:marTop w:val="0"/>
      <w:marBottom w:val="0"/>
      <w:divBdr>
        <w:top w:val="none" w:sz="0" w:space="0" w:color="auto"/>
        <w:left w:val="none" w:sz="0" w:space="0" w:color="auto"/>
        <w:bottom w:val="none" w:sz="0" w:space="0" w:color="auto"/>
        <w:right w:val="none" w:sz="0" w:space="0" w:color="auto"/>
      </w:divBdr>
      <w:divsChild>
        <w:div w:id="2043439156">
          <w:marLeft w:val="0"/>
          <w:marRight w:val="0"/>
          <w:marTop w:val="0"/>
          <w:marBottom w:val="0"/>
          <w:divBdr>
            <w:top w:val="none" w:sz="0" w:space="0" w:color="auto"/>
            <w:left w:val="none" w:sz="0" w:space="0" w:color="auto"/>
            <w:bottom w:val="none" w:sz="0" w:space="0" w:color="auto"/>
            <w:right w:val="none" w:sz="0" w:space="0" w:color="auto"/>
          </w:divBdr>
          <w:divsChild>
            <w:div w:id="867566318">
              <w:marLeft w:val="0"/>
              <w:marRight w:val="0"/>
              <w:marTop w:val="0"/>
              <w:marBottom w:val="0"/>
              <w:divBdr>
                <w:top w:val="none" w:sz="0" w:space="0" w:color="auto"/>
                <w:left w:val="none" w:sz="0" w:space="0" w:color="auto"/>
                <w:bottom w:val="none" w:sz="0" w:space="0" w:color="auto"/>
                <w:right w:val="none" w:sz="0" w:space="0" w:color="auto"/>
              </w:divBdr>
              <w:divsChild>
                <w:div w:id="543907524">
                  <w:marLeft w:val="0"/>
                  <w:marRight w:val="0"/>
                  <w:marTop w:val="0"/>
                  <w:marBottom w:val="0"/>
                  <w:divBdr>
                    <w:top w:val="none" w:sz="0" w:space="0" w:color="auto"/>
                    <w:left w:val="none" w:sz="0" w:space="0" w:color="auto"/>
                    <w:bottom w:val="none" w:sz="0" w:space="0" w:color="auto"/>
                    <w:right w:val="none" w:sz="0" w:space="0" w:color="auto"/>
                  </w:divBdr>
                  <w:divsChild>
                    <w:div w:id="13924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257">
      <w:bodyDiv w:val="1"/>
      <w:marLeft w:val="0"/>
      <w:marRight w:val="0"/>
      <w:marTop w:val="0"/>
      <w:marBottom w:val="0"/>
      <w:divBdr>
        <w:top w:val="none" w:sz="0" w:space="0" w:color="auto"/>
        <w:left w:val="none" w:sz="0" w:space="0" w:color="auto"/>
        <w:bottom w:val="none" w:sz="0" w:space="0" w:color="auto"/>
        <w:right w:val="none" w:sz="0" w:space="0" w:color="auto"/>
      </w:divBdr>
    </w:div>
    <w:div w:id="972053449">
      <w:bodyDiv w:val="1"/>
      <w:marLeft w:val="0"/>
      <w:marRight w:val="0"/>
      <w:marTop w:val="0"/>
      <w:marBottom w:val="0"/>
      <w:divBdr>
        <w:top w:val="none" w:sz="0" w:space="0" w:color="auto"/>
        <w:left w:val="none" w:sz="0" w:space="0" w:color="auto"/>
        <w:bottom w:val="none" w:sz="0" w:space="0" w:color="auto"/>
        <w:right w:val="none" w:sz="0" w:space="0" w:color="auto"/>
      </w:divBdr>
      <w:divsChild>
        <w:div w:id="956107545">
          <w:marLeft w:val="0"/>
          <w:marRight w:val="0"/>
          <w:marTop w:val="0"/>
          <w:marBottom w:val="0"/>
          <w:divBdr>
            <w:top w:val="none" w:sz="0" w:space="0" w:color="auto"/>
            <w:left w:val="none" w:sz="0" w:space="0" w:color="auto"/>
            <w:bottom w:val="none" w:sz="0" w:space="0" w:color="auto"/>
            <w:right w:val="none" w:sz="0" w:space="0" w:color="auto"/>
          </w:divBdr>
          <w:divsChild>
            <w:div w:id="1579825534">
              <w:marLeft w:val="0"/>
              <w:marRight w:val="0"/>
              <w:marTop w:val="0"/>
              <w:marBottom w:val="0"/>
              <w:divBdr>
                <w:top w:val="none" w:sz="0" w:space="0" w:color="auto"/>
                <w:left w:val="none" w:sz="0" w:space="0" w:color="auto"/>
                <w:bottom w:val="none" w:sz="0" w:space="0" w:color="auto"/>
                <w:right w:val="none" w:sz="0" w:space="0" w:color="auto"/>
              </w:divBdr>
              <w:divsChild>
                <w:div w:id="1363821865">
                  <w:marLeft w:val="0"/>
                  <w:marRight w:val="0"/>
                  <w:marTop w:val="0"/>
                  <w:marBottom w:val="0"/>
                  <w:divBdr>
                    <w:top w:val="none" w:sz="0" w:space="0" w:color="auto"/>
                    <w:left w:val="none" w:sz="0" w:space="0" w:color="auto"/>
                    <w:bottom w:val="none" w:sz="0" w:space="0" w:color="auto"/>
                    <w:right w:val="none" w:sz="0" w:space="0" w:color="auto"/>
                  </w:divBdr>
                  <w:divsChild>
                    <w:div w:id="6032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1530">
      <w:bodyDiv w:val="1"/>
      <w:marLeft w:val="0"/>
      <w:marRight w:val="0"/>
      <w:marTop w:val="0"/>
      <w:marBottom w:val="0"/>
      <w:divBdr>
        <w:top w:val="none" w:sz="0" w:space="0" w:color="auto"/>
        <w:left w:val="none" w:sz="0" w:space="0" w:color="auto"/>
        <w:bottom w:val="none" w:sz="0" w:space="0" w:color="auto"/>
        <w:right w:val="none" w:sz="0" w:space="0" w:color="auto"/>
      </w:divBdr>
    </w:div>
    <w:div w:id="1038965797">
      <w:bodyDiv w:val="1"/>
      <w:marLeft w:val="0"/>
      <w:marRight w:val="0"/>
      <w:marTop w:val="0"/>
      <w:marBottom w:val="0"/>
      <w:divBdr>
        <w:top w:val="none" w:sz="0" w:space="0" w:color="auto"/>
        <w:left w:val="none" w:sz="0" w:space="0" w:color="auto"/>
        <w:bottom w:val="none" w:sz="0" w:space="0" w:color="auto"/>
        <w:right w:val="none" w:sz="0" w:space="0" w:color="auto"/>
      </w:divBdr>
    </w:div>
    <w:div w:id="1109932321">
      <w:bodyDiv w:val="1"/>
      <w:marLeft w:val="0"/>
      <w:marRight w:val="0"/>
      <w:marTop w:val="0"/>
      <w:marBottom w:val="0"/>
      <w:divBdr>
        <w:top w:val="none" w:sz="0" w:space="0" w:color="auto"/>
        <w:left w:val="none" w:sz="0" w:space="0" w:color="auto"/>
        <w:bottom w:val="none" w:sz="0" w:space="0" w:color="auto"/>
        <w:right w:val="none" w:sz="0" w:space="0" w:color="auto"/>
      </w:divBdr>
      <w:divsChild>
        <w:div w:id="354773371">
          <w:marLeft w:val="0"/>
          <w:marRight w:val="0"/>
          <w:marTop w:val="0"/>
          <w:marBottom w:val="0"/>
          <w:divBdr>
            <w:top w:val="none" w:sz="0" w:space="0" w:color="auto"/>
            <w:left w:val="none" w:sz="0" w:space="0" w:color="auto"/>
            <w:bottom w:val="none" w:sz="0" w:space="0" w:color="auto"/>
            <w:right w:val="none" w:sz="0" w:space="0" w:color="auto"/>
          </w:divBdr>
          <w:divsChild>
            <w:div w:id="1562517810">
              <w:marLeft w:val="0"/>
              <w:marRight w:val="0"/>
              <w:marTop w:val="0"/>
              <w:marBottom w:val="0"/>
              <w:divBdr>
                <w:top w:val="none" w:sz="0" w:space="0" w:color="auto"/>
                <w:left w:val="none" w:sz="0" w:space="0" w:color="auto"/>
                <w:bottom w:val="none" w:sz="0" w:space="0" w:color="auto"/>
                <w:right w:val="none" w:sz="0" w:space="0" w:color="auto"/>
              </w:divBdr>
              <w:divsChild>
                <w:div w:id="1897663284">
                  <w:marLeft w:val="0"/>
                  <w:marRight w:val="0"/>
                  <w:marTop w:val="0"/>
                  <w:marBottom w:val="0"/>
                  <w:divBdr>
                    <w:top w:val="none" w:sz="0" w:space="0" w:color="auto"/>
                    <w:left w:val="none" w:sz="0" w:space="0" w:color="auto"/>
                    <w:bottom w:val="none" w:sz="0" w:space="0" w:color="auto"/>
                    <w:right w:val="none" w:sz="0" w:space="0" w:color="auto"/>
                  </w:divBdr>
                  <w:divsChild>
                    <w:div w:id="8639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22402">
      <w:bodyDiv w:val="1"/>
      <w:marLeft w:val="0"/>
      <w:marRight w:val="0"/>
      <w:marTop w:val="0"/>
      <w:marBottom w:val="0"/>
      <w:divBdr>
        <w:top w:val="none" w:sz="0" w:space="0" w:color="auto"/>
        <w:left w:val="none" w:sz="0" w:space="0" w:color="auto"/>
        <w:bottom w:val="none" w:sz="0" w:space="0" w:color="auto"/>
        <w:right w:val="none" w:sz="0" w:space="0" w:color="auto"/>
      </w:divBdr>
      <w:divsChild>
        <w:div w:id="222300626">
          <w:marLeft w:val="0"/>
          <w:marRight w:val="0"/>
          <w:marTop w:val="0"/>
          <w:marBottom w:val="0"/>
          <w:divBdr>
            <w:top w:val="none" w:sz="0" w:space="0" w:color="auto"/>
            <w:left w:val="none" w:sz="0" w:space="0" w:color="auto"/>
            <w:bottom w:val="none" w:sz="0" w:space="0" w:color="auto"/>
            <w:right w:val="none" w:sz="0" w:space="0" w:color="auto"/>
          </w:divBdr>
          <w:divsChild>
            <w:div w:id="152382651">
              <w:marLeft w:val="0"/>
              <w:marRight w:val="0"/>
              <w:marTop w:val="0"/>
              <w:marBottom w:val="0"/>
              <w:divBdr>
                <w:top w:val="none" w:sz="0" w:space="0" w:color="auto"/>
                <w:left w:val="none" w:sz="0" w:space="0" w:color="auto"/>
                <w:bottom w:val="none" w:sz="0" w:space="0" w:color="auto"/>
                <w:right w:val="none" w:sz="0" w:space="0" w:color="auto"/>
              </w:divBdr>
              <w:divsChild>
                <w:div w:id="1261260442">
                  <w:marLeft w:val="0"/>
                  <w:marRight w:val="0"/>
                  <w:marTop w:val="0"/>
                  <w:marBottom w:val="0"/>
                  <w:divBdr>
                    <w:top w:val="none" w:sz="0" w:space="0" w:color="auto"/>
                    <w:left w:val="none" w:sz="0" w:space="0" w:color="auto"/>
                    <w:bottom w:val="none" w:sz="0" w:space="0" w:color="auto"/>
                    <w:right w:val="none" w:sz="0" w:space="0" w:color="auto"/>
                  </w:divBdr>
                  <w:divsChild>
                    <w:div w:id="16584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3033">
      <w:bodyDiv w:val="1"/>
      <w:marLeft w:val="0"/>
      <w:marRight w:val="0"/>
      <w:marTop w:val="0"/>
      <w:marBottom w:val="0"/>
      <w:divBdr>
        <w:top w:val="none" w:sz="0" w:space="0" w:color="auto"/>
        <w:left w:val="none" w:sz="0" w:space="0" w:color="auto"/>
        <w:bottom w:val="none" w:sz="0" w:space="0" w:color="auto"/>
        <w:right w:val="none" w:sz="0" w:space="0" w:color="auto"/>
      </w:divBdr>
      <w:divsChild>
        <w:div w:id="867565780">
          <w:marLeft w:val="0"/>
          <w:marRight w:val="0"/>
          <w:marTop w:val="0"/>
          <w:marBottom w:val="0"/>
          <w:divBdr>
            <w:top w:val="none" w:sz="0" w:space="0" w:color="auto"/>
            <w:left w:val="none" w:sz="0" w:space="0" w:color="auto"/>
            <w:bottom w:val="none" w:sz="0" w:space="0" w:color="auto"/>
            <w:right w:val="none" w:sz="0" w:space="0" w:color="auto"/>
          </w:divBdr>
          <w:divsChild>
            <w:div w:id="816268831">
              <w:marLeft w:val="0"/>
              <w:marRight w:val="0"/>
              <w:marTop w:val="0"/>
              <w:marBottom w:val="0"/>
              <w:divBdr>
                <w:top w:val="none" w:sz="0" w:space="0" w:color="auto"/>
                <w:left w:val="none" w:sz="0" w:space="0" w:color="auto"/>
                <w:bottom w:val="none" w:sz="0" w:space="0" w:color="auto"/>
                <w:right w:val="none" w:sz="0" w:space="0" w:color="auto"/>
              </w:divBdr>
              <w:divsChild>
                <w:div w:id="273251792">
                  <w:marLeft w:val="0"/>
                  <w:marRight w:val="0"/>
                  <w:marTop w:val="0"/>
                  <w:marBottom w:val="0"/>
                  <w:divBdr>
                    <w:top w:val="none" w:sz="0" w:space="0" w:color="auto"/>
                    <w:left w:val="none" w:sz="0" w:space="0" w:color="auto"/>
                    <w:bottom w:val="none" w:sz="0" w:space="0" w:color="auto"/>
                    <w:right w:val="none" w:sz="0" w:space="0" w:color="auto"/>
                  </w:divBdr>
                  <w:divsChild>
                    <w:div w:id="23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73787">
      <w:bodyDiv w:val="1"/>
      <w:marLeft w:val="0"/>
      <w:marRight w:val="0"/>
      <w:marTop w:val="0"/>
      <w:marBottom w:val="0"/>
      <w:divBdr>
        <w:top w:val="none" w:sz="0" w:space="0" w:color="auto"/>
        <w:left w:val="none" w:sz="0" w:space="0" w:color="auto"/>
        <w:bottom w:val="none" w:sz="0" w:space="0" w:color="auto"/>
        <w:right w:val="none" w:sz="0" w:space="0" w:color="auto"/>
      </w:divBdr>
    </w:div>
    <w:div w:id="1257010108">
      <w:bodyDiv w:val="1"/>
      <w:marLeft w:val="0"/>
      <w:marRight w:val="0"/>
      <w:marTop w:val="0"/>
      <w:marBottom w:val="0"/>
      <w:divBdr>
        <w:top w:val="none" w:sz="0" w:space="0" w:color="auto"/>
        <w:left w:val="none" w:sz="0" w:space="0" w:color="auto"/>
        <w:bottom w:val="none" w:sz="0" w:space="0" w:color="auto"/>
        <w:right w:val="none" w:sz="0" w:space="0" w:color="auto"/>
      </w:divBdr>
    </w:div>
    <w:div w:id="1335189001">
      <w:bodyDiv w:val="1"/>
      <w:marLeft w:val="0"/>
      <w:marRight w:val="0"/>
      <w:marTop w:val="0"/>
      <w:marBottom w:val="0"/>
      <w:divBdr>
        <w:top w:val="none" w:sz="0" w:space="0" w:color="auto"/>
        <w:left w:val="none" w:sz="0" w:space="0" w:color="auto"/>
        <w:bottom w:val="none" w:sz="0" w:space="0" w:color="auto"/>
        <w:right w:val="none" w:sz="0" w:space="0" w:color="auto"/>
      </w:divBdr>
      <w:divsChild>
        <w:div w:id="1275478813">
          <w:marLeft w:val="0"/>
          <w:marRight w:val="0"/>
          <w:marTop w:val="0"/>
          <w:marBottom w:val="0"/>
          <w:divBdr>
            <w:top w:val="none" w:sz="0" w:space="0" w:color="auto"/>
            <w:left w:val="none" w:sz="0" w:space="0" w:color="auto"/>
            <w:bottom w:val="none" w:sz="0" w:space="0" w:color="auto"/>
            <w:right w:val="none" w:sz="0" w:space="0" w:color="auto"/>
          </w:divBdr>
          <w:divsChild>
            <w:div w:id="2133091931">
              <w:marLeft w:val="0"/>
              <w:marRight w:val="0"/>
              <w:marTop w:val="0"/>
              <w:marBottom w:val="0"/>
              <w:divBdr>
                <w:top w:val="none" w:sz="0" w:space="0" w:color="auto"/>
                <w:left w:val="none" w:sz="0" w:space="0" w:color="auto"/>
                <w:bottom w:val="none" w:sz="0" w:space="0" w:color="auto"/>
                <w:right w:val="none" w:sz="0" w:space="0" w:color="auto"/>
              </w:divBdr>
              <w:divsChild>
                <w:div w:id="1444611806">
                  <w:marLeft w:val="0"/>
                  <w:marRight w:val="0"/>
                  <w:marTop w:val="0"/>
                  <w:marBottom w:val="0"/>
                  <w:divBdr>
                    <w:top w:val="none" w:sz="0" w:space="0" w:color="auto"/>
                    <w:left w:val="none" w:sz="0" w:space="0" w:color="auto"/>
                    <w:bottom w:val="none" w:sz="0" w:space="0" w:color="auto"/>
                    <w:right w:val="none" w:sz="0" w:space="0" w:color="auto"/>
                  </w:divBdr>
                  <w:divsChild>
                    <w:div w:id="198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5412">
      <w:bodyDiv w:val="1"/>
      <w:marLeft w:val="0"/>
      <w:marRight w:val="0"/>
      <w:marTop w:val="0"/>
      <w:marBottom w:val="0"/>
      <w:divBdr>
        <w:top w:val="none" w:sz="0" w:space="0" w:color="auto"/>
        <w:left w:val="none" w:sz="0" w:space="0" w:color="auto"/>
        <w:bottom w:val="none" w:sz="0" w:space="0" w:color="auto"/>
        <w:right w:val="none" w:sz="0" w:space="0" w:color="auto"/>
      </w:divBdr>
    </w:div>
    <w:div w:id="1547377593">
      <w:bodyDiv w:val="1"/>
      <w:marLeft w:val="0"/>
      <w:marRight w:val="0"/>
      <w:marTop w:val="0"/>
      <w:marBottom w:val="0"/>
      <w:divBdr>
        <w:top w:val="none" w:sz="0" w:space="0" w:color="auto"/>
        <w:left w:val="none" w:sz="0" w:space="0" w:color="auto"/>
        <w:bottom w:val="none" w:sz="0" w:space="0" w:color="auto"/>
        <w:right w:val="none" w:sz="0" w:space="0" w:color="auto"/>
      </w:divBdr>
      <w:divsChild>
        <w:div w:id="1728216144">
          <w:marLeft w:val="0"/>
          <w:marRight w:val="0"/>
          <w:marTop w:val="0"/>
          <w:marBottom w:val="0"/>
          <w:divBdr>
            <w:top w:val="none" w:sz="0" w:space="0" w:color="auto"/>
            <w:left w:val="none" w:sz="0" w:space="0" w:color="auto"/>
            <w:bottom w:val="none" w:sz="0" w:space="0" w:color="auto"/>
            <w:right w:val="none" w:sz="0" w:space="0" w:color="auto"/>
          </w:divBdr>
        </w:div>
        <w:div w:id="568228004">
          <w:marLeft w:val="0"/>
          <w:marRight w:val="0"/>
          <w:marTop w:val="0"/>
          <w:marBottom w:val="0"/>
          <w:divBdr>
            <w:top w:val="none" w:sz="0" w:space="0" w:color="auto"/>
            <w:left w:val="none" w:sz="0" w:space="0" w:color="auto"/>
            <w:bottom w:val="none" w:sz="0" w:space="0" w:color="auto"/>
            <w:right w:val="none" w:sz="0" w:space="0" w:color="auto"/>
          </w:divBdr>
          <w:divsChild>
            <w:div w:id="874121284">
              <w:marLeft w:val="0"/>
              <w:marRight w:val="0"/>
              <w:marTop w:val="0"/>
              <w:marBottom w:val="0"/>
              <w:divBdr>
                <w:top w:val="none" w:sz="0" w:space="0" w:color="auto"/>
                <w:left w:val="none" w:sz="0" w:space="0" w:color="auto"/>
                <w:bottom w:val="none" w:sz="0" w:space="0" w:color="auto"/>
                <w:right w:val="none" w:sz="0" w:space="0" w:color="auto"/>
              </w:divBdr>
              <w:divsChild>
                <w:div w:id="433526153">
                  <w:marLeft w:val="0"/>
                  <w:marRight w:val="0"/>
                  <w:marTop w:val="0"/>
                  <w:marBottom w:val="0"/>
                  <w:divBdr>
                    <w:top w:val="none" w:sz="0" w:space="0" w:color="auto"/>
                    <w:left w:val="none" w:sz="0" w:space="0" w:color="auto"/>
                    <w:bottom w:val="none" w:sz="0" w:space="0" w:color="auto"/>
                    <w:right w:val="none" w:sz="0" w:space="0" w:color="auto"/>
                  </w:divBdr>
                  <w:divsChild>
                    <w:div w:id="695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3508">
      <w:bodyDiv w:val="1"/>
      <w:marLeft w:val="0"/>
      <w:marRight w:val="0"/>
      <w:marTop w:val="0"/>
      <w:marBottom w:val="0"/>
      <w:divBdr>
        <w:top w:val="none" w:sz="0" w:space="0" w:color="auto"/>
        <w:left w:val="none" w:sz="0" w:space="0" w:color="auto"/>
        <w:bottom w:val="none" w:sz="0" w:space="0" w:color="auto"/>
        <w:right w:val="none" w:sz="0" w:space="0" w:color="auto"/>
      </w:divBdr>
      <w:divsChild>
        <w:div w:id="533268576">
          <w:marLeft w:val="0"/>
          <w:marRight w:val="0"/>
          <w:marTop w:val="0"/>
          <w:marBottom w:val="0"/>
          <w:divBdr>
            <w:top w:val="none" w:sz="0" w:space="0" w:color="auto"/>
            <w:left w:val="none" w:sz="0" w:space="0" w:color="auto"/>
            <w:bottom w:val="none" w:sz="0" w:space="0" w:color="auto"/>
            <w:right w:val="none" w:sz="0" w:space="0" w:color="auto"/>
          </w:divBdr>
          <w:divsChild>
            <w:div w:id="848758989">
              <w:marLeft w:val="0"/>
              <w:marRight w:val="0"/>
              <w:marTop w:val="0"/>
              <w:marBottom w:val="0"/>
              <w:divBdr>
                <w:top w:val="none" w:sz="0" w:space="0" w:color="auto"/>
                <w:left w:val="none" w:sz="0" w:space="0" w:color="auto"/>
                <w:bottom w:val="none" w:sz="0" w:space="0" w:color="auto"/>
                <w:right w:val="none" w:sz="0" w:space="0" w:color="auto"/>
              </w:divBdr>
              <w:divsChild>
                <w:div w:id="1521702983">
                  <w:marLeft w:val="0"/>
                  <w:marRight w:val="0"/>
                  <w:marTop w:val="0"/>
                  <w:marBottom w:val="0"/>
                  <w:divBdr>
                    <w:top w:val="none" w:sz="0" w:space="0" w:color="auto"/>
                    <w:left w:val="none" w:sz="0" w:space="0" w:color="auto"/>
                    <w:bottom w:val="none" w:sz="0" w:space="0" w:color="auto"/>
                    <w:right w:val="none" w:sz="0" w:space="0" w:color="auto"/>
                  </w:divBdr>
                  <w:divsChild>
                    <w:div w:id="2115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930143">
      <w:bodyDiv w:val="1"/>
      <w:marLeft w:val="0"/>
      <w:marRight w:val="0"/>
      <w:marTop w:val="0"/>
      <w:marBottom w:val="0"/>
      <w:divBdr>
        <w:top w:val="none" w:sz="0" w:space="0" w:color="auto"/>
        <w:left w:val="none" w:sz="0" w:space="0" w:color="auto"/>
        <w:bottom w:val="none" w:sz="0" w:space="0" w:color="auto"/>
        <w:right w:val="none" w:sz="0" w:space="0" w:color="auto"/>
      </w:divBdr>
      <w:divsChild>
        <w:div w:id="979723006">
          <w:marLeft w:val="0"/>
          <w:marRight w:val="0"/>
          <w:marTop w:val="0"/>
          <w:marBottom w:val="0"/>
          <w:divBdr>
            <w:top w:val="none" w:sz="0" w:space="0" w:color="auto"/>
            <w:left w:val="none" w:sz="0" w:space="0" w:color="auto"/>
            <w:bottom w:val="none" w:sz="0" w:space="0" w:color="auto"/>
            <w:right w:val="none" w:sz="0" w:space="0" w:color="auto"/>
          </w:divBdr>
          <w:divsChild>
            <w:div w:id="95057096">
              <w:marLeft w:val="0"/>
              <w:marRight w:val="0"/>
              <w:marTop w:val="0"/>
              <w:marBottom w:val="0"/>
              <w:divBdr>
                <w:top w:val="none" w:sz="0" w:space="0" w:color="auto"/>
                <w:left w:val="none" w:sz="0" w:space="0" w:color="auto"/>
                <w:bottom w:val="none" w:sz="0" w:space="0" w:color="auto"/>
                <w:right w:val="none" w:sz="0" w:space="0" w:color="auto"/>
              </w:divBdr>
              <w:divsChild>
                <w:div w:id="1229075636">
                  <w:marLeft w:val="0"/>
                  <w:marRight w:val="0"/>
                  <w:marTop w:val="0"/>
                  <w:marBottom w:val="0"/>
                  <w:divBdr>
                    <w:top w:val="none" w:sz="0" w:space="0" w:color="auto"/>
                    <w:left w:val="none" w:sz="0" w:space="0" w:color="auto"/>
                    <w:bottom w:val="none" w:sz="0" w:space="0" w:color="auto"/>
                    <w:right w:val="none" w:sz="0" w:space="0" w:color="auto"/>
                  </w:divBdr>
                  <w:divsChild>
                    <w:div w:id="4692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47707">
      <w:bodyDiv w:val="1"/>
      <w:marLeft w:val="0"/>
      <w:marRight w:val="0"/>
      <w:marTop w:val="0"/>
      <w:marBottom w:val="0"/>
      <w:divBdr>
        <w:top w:val="none" w:sz="0" w:space="0" w:color="auto"/>
        <w:left w:val="none" w:sz="0" w:space="0" w:color="auto"/>
        <w:bottom w:val="none" w:sz="0" w:space="0" w:color="auto"/>
        <w:right w:val="none" w:sz="0" w:space="0" w:color="auto"/>
      </w:divBdr>
    </w:div>
    <w:div w:id="1616790809">
      <w:bodyDiv w:val="1"/>
      <w:marLeft w:val="0"/>
      <w:marRight w:val="0"/>
      <w:marTop w:val="0"/>
      <w:marBottom w:val="0"/>
      <w:divBdr>
        <w:top w:val="none" w:sz="0" w:space="0" w:color="auto"/>
        <w:left w:val="none" w:sz="0" w:space="0" w:color="auto"/>
        <w:bottom w:val="none" w:sz="0" w:space="0" w:color="auto"/>
        <w:right w:val="none" w:sz="0" w:space="0" w:color="auto"/>
      </w:divBdr>
      <w:divsChild>
        <w:div w:id="898443858">
          <w:marLeft w:val="0"/>
          <w:marRight w:val="0"/>
          <w:marTop w:val="0"/>
          <w:marBottom w:val="0"/>
          <w:divBdr>
            <w:top w:val="none" w:sz="0" w:space="0" w:color="auto"/>
            <w:left w:val="none" w:sz="0" w:space="0" w:color="auto"/>
            <w:bottom w:val="none" w:sz="0" w:space="0" w:color="auto"/>
            <w:right w:val="none" w:sz="0" w:space="0" w:color="auto"/>
          </w:divBdr>
        </w:div>
        <w:div w:id="307132767">
          <w:marLeft w:val="0"/>
          <w:marRight w:val="0"/>
          <w:marTop w:val="0"/>
          <w:marBottom w:val="0"/>
          <w:divBdr>
            <w:top w:val="none" w:sz="0" w:space="0" w:color="auto"/>
            <w:left w:val="none" w:sz="0" w:space="0" w:color="auto"/>
            <w:bottom w:val="none" w:sz="0" w:space="0" w:color="auto"/>
            <w:right w:val="none" w:sz="0" w:space="0" w:color="auto"/>
          </w:divBdr>
          <w:divsChild>
            <w:div w:id="754596752">
              <w:marLeft w:val="0"/>
              <w:marRight w:val="0"/>
              <w:marTop w:val="0"/>
              <w:marBottom w:val="0"/>
              <w:divBdr>
                <w:top w:val="none" w:sz="0" w:space="0" w:color="auto"/>
                <w:left w:val="none" w:sz="0" w:space="0" w:color="auto"/>
                <w:bottom w:val="none" w:sz="0" w:space="0" w:color="auto"/>
                <w:right w:val="none" w:sz="0" w:space="0" w:color="auto"/>
              </w:divBdr>
              <w:divsChild>
                <w:div w:id="2134863908">
                  <w:marLeft w:val="0"/>
                  <w:marRight w:val="0"/>
                  <w:marTop w:val="0"/>
                  <w:marBottom w:val="0"/>
                  <w:divBdr>
                    <w:top w:val="none" w:sz="0" w:space="0" w:color="auto"/>
                    <w:left w:val="none" w:sz="0" w:space="0" w:color="auto"/>
                    <w:bottom w:val="none" w:sz="0" w:space="0" w:color="auto"/>
                    <w:right w:val="none" w:sz="0" w:space="0" w:color="auto"/>
                  </w:divBdr>
                  <w:divsChild>
                    <w:div w:id="4309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66397">
      <w:bodyDiv w:val="1"/>
      <w:marLeft w:val="0"/>
      <w:marRight w:val="0"/>
      <w:marTop w:val="0"/>
      <w:marBottom w:val="0"/>
      <w:divBdr>
        <w:top w:val="none" w:sz="0" w:space="0" w:color="auto"/>
        <w:left w:val="none" w:sz="0" w:space="0" w:color="auto"/>
        <w:bottom w:val="none" w:sz="0" w:space="0" w:color="auto"/>
        <w:right w:val="none" w:sz="0" w:space="0" w:color="auto"/>
      </w:divBdr>
    </w:div>
    <w:div w:id="1636569548">
      <w:bodyDiv w:val="1"/>
      <w:marLeft w:val="0"/>
      <w:marRight w:val="0"/>
      <w:marTop w:val="0"/>
      <w:marBottom w:val="0"/>
      <w:divBdr>
        <w:top w:val="none" w:sz="0" w:space="0" w:color="auto"/>
        <w:left w:val="none" w:sz="0" w:space="0" w:color="auto"/>
        <w:bottom w:val="none" w:sz="0" w:space="0" w:color="auto"/>
        <w:right w:val="none" w:sz="0" w:space="0" w:color="auto"/>
      </w:divBdr>
    </w:div>
    <w:div w:id="1668098784">
      <w:bodyDiv w:val="1"/>
      <w:marLeft w:val="0"/>
      <w:marRight w:val="0"/>
      <w:marTop w:val="0"/>
      <w:marBottom w:val="0"/>
      <w:divBdr>
        <w:top w:val="none" w:sz="0" w:space="0" w:color="auto"/>
        <w:left w:val="none" w:sz="0" w:space="0" w:color="auto"/>
        <w:bottom w:val="none" w:sz="0" w:space="0" w:color="auto"/>
        <w:right w:val="none" w:sz="0" w:space="0" w:color="auto"/>
      </w:divBdr>
    </w:div>
    <w:div w:id="1701008916">
      <w:bodyDiv w:val="1"/>
      <w:marLeft w:val="0"/>
      <w:marRight w:val="0"/>
      <w:marTop w:val="0"/>
      <w:marBottom w:val="0"/>
      <w:divBdr>
        <w:top w:val="none" w:sz="0" w:space="0" w:color="auto"/>
        <w:left w:val="none" w:sz="0" w:space="0" w:color="auto"/>
        <w:bottom w:val="none" w:sz="0" w:space="0" w:color="auto"/>
        <w:right w:val="none" w:sz="0" w:space="0" w:color="auto"/>
      </w:divBdr>
      <w:divsChild>
        <w:div w:id="1889103282">
          <w:marLeft w:val="0"/>
          <w:marRight w:val="0"/>
          <w:marTop w:val="0"/>
          <w:marBottom w:val="0"/>
          <w:divBdr>
            <w:top w:val="none" w:sz="0" w:space="0" w:color="auto"/>
            <w:left w:val="none" w:sz="0" w:space="0" w:color="auto"/>
            <w:bottom w:val="none" w:sz="0" w:space="0" w:color="auto"/>
            <w:right w:val="none" w:sz="0" w:space="0" w:color="auto"/>
          </w:divBdr>
          <w:divsChild>
            <w:div w:id="886837212">
              <w:marLeft w:val="0"/>
              <w:marRight w:val="0"/>
              <w:marTop w:val="0"/>
              <w:marBottom w:val="0"/>
              <w:divBdr>
                <w:top w:val="none" w:sz="0" w:space="0" w:color="auto"/>
                <w:left w:val="none" w:sz="0" w:space="0" w:color="auto"/>
                <w:bottom w:val="none" w:sz="0" w:space="0" w:color="auto"/>
                <w:right w:val="none" w:sz="0" w:space="0" w:color="auto"/>
              </w:divBdr>
              <w:divsChild>
                <w:div w:id="446120028">
                  <w:marLeft w:val="0"/>
                  <w:marRight w:val="0"/>
                  <w:marTop w:val="0"/>
                  <w:marBottom w:val="0"/>
                  <w:divBdr>
                    <w:top w:val="none" w:sz="0" w:space="0" w:color="auto"/>
                    <w:left w:val="none" w:sz="0" w:space="0" w:color="auto"/>
                    <w:bottom w:val="none" w:sz="0" w:space="0" w:color="auto"/>
                    <w:right w:val="none" w:sz="0" w:space="0" w:color="auto"/>
                  </w:divBdr>
                  <w:divsChild>
                    <w:div w:id="343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91377">
      <w:bodyDiv w:val="1"/>
      <w:marLeft w:val="0"/>
      <w:marRight w:val="0"/>
      <w:marTop w:val="0"/>
      <w:marBottom w:val="0"/>
      <w:divBdr>
        <w:top w:val="none" w:sz="0" w:space="0" w:color="auto"/>
        <w:left w:val="none" w:sz="0" w:space="0" w:color="auto"/>
        <w:bottom w:val="none" w:sz="0" w:space="0" w:color="auto"/>
        <w:right w:val="none" w:sz="0" w:space="0" w:color="auto"/>
      </w:divBdr>
      <w:divsChild>
        <w:div w:id="1908227616">
          <w:marLeft w:val="0"/>
          <w:marRight w:val="0"/>
          <w:marTop w:val="0"/>
          <w:marBottom w:val="0"/>
          <w:divBdr>
            <w:top w:val="none" w:sz="0" w:space="0" w:color="auto"/>
            <w:left w:val="none" w:sz="0" w:space="0" w:color="auto"/>
            <w:bottom w:val="none" w:sz="0" w:space="0" w:color="auto"/>
            <w:right w:val="none" w:sz="0" w:space="0" w:color="auto"/>
          </w:divBdr>
          <w:divsChild>
            <w:div w:id="77794034">
              <w:marLeft w:val="0"/>
              <w:marRight w:val="0"/>
              <w:marTop w:val="0"/>
              <w:marBottom w:val="0"/>
              <w:divBdr>
                <w:top w:val="none" w:sz="0" w:space="0" w:color="auto"/>
                <w:left w:val="none" w:sz="0" w:space="0" w:color="auto"/>
                <w:bottom w:val="none" w:sz="0" w:space="0" w:color="auto"/>
                <w:right w:val="none" w:sz="0" w:space="0" w:color="auto"/>
              </w:divBdr>
              <w:divsChild>
                <w:div w:id="15889453">
                  <w:marLeft w:val="0"/>
                  <w:marRight w:val="0"/>
                  <w:marTop w:val="0"/>
                  <w:marBottom w:val="0"/>
                  <w:divBdr>
                    <w:top w:val="none" w:sz="0" w:space="0" w:color="auto"/>
                    <w:left w:val="none" w:sz="0" w:space="0" w:color="auto"/>
                    <w:bottom w:val="none" w:sz="0" w:space="0" w:color="auto"/>
                    <w:right w:val="none" w:sz="0" w:space="0" w:color="auto"/>
                  </w:divBdr>
                  <w:divsChild>
                    <w:div w:id="3893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14216">
      <w:bodyDiv w:val="1"/>
      <w:marLeft w:val="0"/>
      <w:marRight w:val="0"/>
      <w:marTop w:val="0"/>
      <w:marBottom w:val="0"/>
      <w:divBdr>
        <w:top w:val="none" w:sz="0" w:space="0" w:color="auto"/>
        <w:left w:val="none" w:sz="0" w:space="0" w:color="auto"/>
        <w:bottom w:val="none" w:sz="0" w:space="0" w:color="auto"/>
        <w:right w:val="none" w:sz="0" w:space="0" w:color="auto"/>
      </w:divBdr>
    </w:div>
    <w:div w:id="2005887202">
      <w:bodyDiv w:val="1"/>
      <w:marLeft w:val="0"/>
      <w:marRight w:val="0"/>
      <w:marTop w:val="0"/>
      <w:marBottom w:val="0"/>
      <w:divBdr>
        <w:top w:val="none" w:sz="0" w:space="0" w:color="auto"/>
        <w:left w:val="none" w:sz="0" w:space="0" w:color="auto"/>
        <w:bottom w:val="none" w:sz="0" w:space="0" w:color="auto"/>
        <w:right w:val="none" w:sz="0" w:space="0" w:color="auto"/>
      </w:divBdr>
    </w:div>
    <w:div w:id="2071489249">
      <w:bodyDiv w:val="1"/>
      <w:marLeft w:val="0"/>
      <w:marRight w:val="0"/>
      <w:marTop w:val="0"/>
      <w:marBottom w:val="0"/>
      <w:divBdr>
        <w:top w:val="none" w:sz="0" w:space="0" w:color="auto"/>
        <w:left w:val="none" w:sz="0" w:space="0" w:color="auto"/>
        <w:bottom w:val="none" w:sz="0" w:space="0" w:color="auto"/>
        <w:right w:val="none" w:sz="0" w:space="0" w:color="auto"/>
      </w:divBdr>
      <w:divsChild>
        <w:div w:id="2140608296">
          <w:marLeft w:val="0"/>
          <w:marRight w:val="0"/>
          <w:marTop w:val="0"/>
          <w:marBottom w:val="0"/>
          <w:divBdr>
            <w:top w:val="none" w:sz="0" w:space="0" w:color="auto"/>
            <w:left w:val="none" w:sz="0" w:space="0" w:color="auto"/>
            <w:bottom w:val="none" w:sz="0" w:space="0" w:color="auto"/>
            <w:right w:val="none" w:sz="0" w:space="0" w:color="auto"/>
          </w:divBdr>
          <w:divsChild>
            <w:div w:id="812019883">
              <w:marLeft w:val="0"/>
              <w:marRight w:val="0"/>
              <w:marTop w:val="0"/>
              <w:marBottom w:val="0"/>
              <w:divBdr>
                <w:top w:val="none" w:sz="0" w:space="0" w:color="auto"/>
                <w:left w:val="none" w:sz="0" w:space="0" w:color="auto"/>
                <w:bottom w:val="none" w:sz="0" w:space="0" w:color="auto"/>
                <w:right w:val="none" w:sz="0" w:space="0" w:color="auto"/>
              </w:divBdr>
              <w:divsChild>
                <w:div w:id="1323043195">
                  <w:marLeft w:val="0"/>
                  <w:marRight w:val="0"/>
                  <w:marTop w:val="0"/>
                  <w:marBottom w:val="0"/>
                  <w:divBdr>
                    <w:top w:val="none" w:sz="0" w:space="0" w:color="auto"/>
                    <w:left w:val="none" w:sz="0" w:space="0" w:color="auto"/>
                    <w:bottom w:val="none" w:sz="0" w:space="0" w:color="auto"/>
                    <w:right w:val="none" w:sz="0" w:space="0" w:color="auto"/>
                  </w:divBdr>
                  <w:divsChild>
                    <w:div w:id="3259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2900">
      <w:bodyDiv w:val="1"/>
      <w:marLeft w:val="0"/>
      <w:marRight w:val="0"/>
      <w:marTop w:val="0"/>
      <w:marBottom w:val="0"/>
      <w:divBdr>
        <w:top w:val="none" w:sz="0" w:space="0" w:color="auto"/>
        <w:left w:val="none" w:sz="0" w:space="0" w:color="auto"/>
        <w:bottom w:val="none" w:sz="0" w:space="0" w:color="auto"/>
        <w:right w:val="none" w:sz="0" w:space="0" w:color="auto"/>
      </w:divBdr>
      <w:divsChild>
        <w:div w:id="1713649017">
          <w:marLeft w:val="0"/>
          <w:marRight w:val="0"/>
          <w:marTop w:val="0"/>
          <w:marBottom w:val="0"/>
          <w:divBdr>
            <w:top w:val="none" w:sz="0" w:space="0" w:color="auto"/>
            <w:left w:val="none" w:sz="0" w:space="0" w:color="auto"/>
            <w:bottom w:val="none" w:sz="0" w:space="0" w:color="auto"/>
            <w:right w:val="none" w:sz="0" w:space="0" w:color="auto"/>
          </w:divBdr>
          <w:divsChild>
            <w:div w:id="1358970703">
              <w:marLeft w:val="0"/>
              <w:marRight w:val="0"/>
              <w:marTop w:val="0"/>
              <w:marBottom w:val="0"/>
              <w:divBdr>
                <w:top w:val="none" w:sz="0" w:space="0" w:color="auto"/>
                <w:left w:val="none" w:sz="0" w:space="0" w:color="auto"/>
                <w:bottom w:val="none" w:sz="0" w:space="0" w:color="auto"/>
                <w:right w:val="none" w:sz="0" w:space="0" w:color="auto"/>
              </w:divBdr>
              <w:divsChild>
                <w:div w:id="145904841">
                  <w:marLeft w:val="0"/>
                  <w:marRight w:val="0"/>
                  <w:marTop w:val="0"/>
                  <w:marBottom w:val="0"/>
                  <w:divBdr>
                    <w:top w:val="none" w:sz="0" w:space="0" w:color="auto"/>
                    <w:left w:val="none" w:sz="0" w:space="0" w:color="auto"/>
                    <w:bottom w:val="none" w:sz="0" w:space="0" w:color="auto"/>
                    <w:right w:val="none" w:sz="0" w:space="0" w:color="auto"/>
                  </w:divBdr>
                  <w:divsChild>
                    <w:div w:id="1566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8669">
      <w:bodyDiv w:val="1"/>
      <w:marLeft w:val="0"/>
      <w:marRight w:val="0"/>
      <w:marTop w:val="0"/>
      <w:marBottom w:val="0"/>
      <w:divBdr>
        <w:top w:val="none" w:sz="0" w:space="0" w:color="auto"/>
        <w:left w:val="none" w:sz="0" w:space="0" w:color="auto"/>
        <w:bottom w:val="none" w:sz="0" w:space="0" w:color="auto"/>
        <w:right w:val="none" w:sz="0" w:space="0" w:color="auto"/>
      </w:divBdr>
    </w:div>
    <w:div w:id="2143305262">
      <w:bodyDiv w:val="1"/>
      <w:marLeft w:val="0"/>
      <w:marRight w:val="0"/>
      <w:marTop w:val="0"/>
      <w:marBottom w:val="0"/>
      <w:divBdr>
        <w:top w:val="none" w:sz="0" w:space="0" w:color="auto"/>
        <w:left w:val="none" w:sz="0" w:space="0" w:color="auto"/>
        <w:bottom w:val="none" w:sz="0" w:space="0" w:color="auto"/>
        <w:right w:val="none" w:sz="0" w:space="0" w:color="auto"/>
      </w:divBdr>
      <w:divsChild>
        <w:div w:id="409665546">
          <w:marLeft w:val="0"/>
          <w:marRight w:val="0"/>
          <w:marTop w:val="0"/>
          <w:marBottom w:val="0"/>
          <w:divBdr>
            <w:top w:val="none" w:sz="0" w:space="0" w:color="auto"/>
            <w:left w:val="none" w:sz="0" w:space="0" w:color="auto"/>
            <w:bottom w:val="none" w:sz="0" w:space="0" w:color="auto"/>
            <w:right w:val="none" w:sz="0" w:space="0" w:color="auto"/>
          </w:divBdr>
          <w:divsChild>
            <w:div w:id="123039419">
              <w:marLeft w:val="0"/>
              <w:marRight w:val="0"/>
              <w:marTop w:val="0"/>
              <w:marBottom w:val="0"/>
              <w:divBdr>
                <w:top w:val="none" w:sz="0" w:space="0" w:color="auto"/>
                <w:left w:val="none" w:sz="0" w:space="0" w:color="auto"/>
                <w:bottom w:val="none" w:sz="0" w:space="0" w:color="auto"/>
                <w:right w:val="none" w:sz="0" w:space="0" w:color="auto"/>
              </w:divBdr>
              <w:divsChild>
                <w:div w:id="493952936">
                  <w:marLeft w:val="0"/>
                  <w:marRight w:val="0"/>
                  <w:marTop w:val="0"/>
                  <w:marBottom w:val="0"/>
                  <w:divBdr>
                    <w:top w:val="none" w:sz="0" w:space="0" w:color="auto"/>
                    <w:left w:val="none" w:sz="0" w:space="0" w:color="auto"/>
                    <w:bottom w:val="none" w:sz="0" w:space="0" w:color="auto"/>
                    <w:right w:val="none" w:sz="0" w:space="0" w:color="auto"/>
                  </w:divBdr>
                  <w:divsChild>
                    <w:div w:id="6753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hair@AustralianWomensHealth.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phie@wwda.org.au"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ndis.gov.au/about-us/operational-guidelines/including-specific-types-supports-plans-operational-guideline/including-specific-types-supports-plans-operational-guideline-personal-care-supports" TargetMode="External"/><Relationship Id="rId2" Type="http://schemas.openxmlformats.org/officeDocument/2006/relationships/hyperlink" Target="https://ourguidelines.ndis.gov.au/how-ndis-supports-work-menu/what-principles-do-we-follow-create-your-plan/what-supports-dont-we-fund" TargetMode="External"/><Relationship Id="rId1" Type="http://schemas.openxmlformats.org/officeDocument/2006/relationships/hyperlink" Target="https://engage.dss.gov.au/wp-content/uploads/2024/08/2024-08-02-draft-ndis-support-lists.pdf" TargetMode="External"/><Relationship Id="rId6" Type="http://schemas.openxmlformats.org/officeDocument/2006/relationships/hyperlink" Target="https://www.ccyp.com.au/wp-content/uploads/2022/03/Menstruation-Matters.pdf" TargetMode="External"/><Relationship Id="rId5" Type="http://schemas.openxmlformats.org/officeDocument/2006/relationships/hyperlink" Target="https://www.ccyp.com.au/wp-content/uploads/2022/03/Menstruation-Matters.pdf" TargetMode="External"/><Relationship Id="rId4" Type="http://schemas.openxmlformats.org/officeDocument/2006/relationships/hyperlink" Target="https://www.ndis.gov.au/about-us/operational-guidelines/including-specific-types-supports-plans-operational-guideline/including-specific-types-supports-plans-operational-guideline-personal-care-sup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216419CF9F66469BE5365C52291624" ma:contentTypeVersion="4" ma:contentTypeDescription="Create a new document." ma:contentTypeScope="" ma:versionID="6532a6bae71375a595a9c9f54c0e3c3c">
  <xsd:schema xmlns:xsd="http://www.w3.org/2001/XMLSchema" xmlns:xs="http://www.w3.org/2001/XMLSchema" xmlns:p="http://schemas.microsoft.com/office/2006/metadata/properties" xmlns:ns2="b0fe1708-d5fa-4d99-bb2a-88551b2d309b" targetNamespace="http://schemas.microsoft.com/office/2006/metadata/properties" ma:root="true" ma:fieldsID="84e42301d244cf5e0c546c1616455281" ns2:_="">
    <xsd:import namespace="b0fe1708-d5fa-4d99-bb2a-88551b2d3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e1708-d5fa-4d99-bb2a-88551b2d3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3DD01-4900-41F9-8869-102413D2A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261C4A-983A-4E7B-B110-17E275DDCF43}">
  <ds:schemaRefs>
    <ds:schemaRef ds:uri="http://schemas.microsoft.com/sharepoint/v3/contenttype/forms"/>
  </ds:schemaRefs>
</ds:datastoreItem>
</file>

<file path=customXml/itemProps3.xml><?xml version="1.0" encoding="utf-8"?>
<ds:datastoreItem xmlns:ds="http://schemas.openxmlformats.org/officeDocument/2006/customXml" ds:itemID="{586F69D7-C408-43A9-B44B-CB8543579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e1708-d5fa-4d99-bb2a-88551b2d3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1CFF4-1EE9-0342-8E35-DF14628E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4046</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Cusworth | Women With Disabilities Australia</dc:creator>
  <cp:keywords/>
  <dc:description/>
  <cp:lastModifiedBy>Sophie Cusworth | Women With Disabilities Australia</cp:lastModifiedBy>
  <cp:revision>2</cp:revision>
  <dcterms:created xsi:type="dcterms:W3CDTF">2024-08-21T22:43:00Z</dcterms:created>
  <dcterms:modified xsi:type="dcterms:W3CDTF">2024-08-21T22:43:00Z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0x0101000B216419CF9F66469BE5365C52291624</vt:lpwstr>
  </property>
</Properties>
</file>